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431234" cy="263957"/>
            <wp:effectExtent l="0" t="0" r="0" b="3175"/>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50" cy="270987"/>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№___</w:t>
      </w:r>
      <w:r w:rsidR="00FD3DD1">
        <w:rPr>
          <w:rFonts w:asciiTheme="minorHAnsi" w:hAnsiTheme="minorHAnsi" w:cstheme="minorBidi"/>
          <w:b/>
          <w:bCs/>
          <w:color w:val="auto"/>
          <w:sz w:val="18"/>
          <w:szCs w:val="18"/>
        </w:rPr>
        <w:t>___________</w:t>
      </w:r>
      <w:r w:rsidRPr="008624D0">
        <w:rPr>
          <w:rFonts w:asciiTheme="minorHAnsi" w:hAnsiTheme="minorHAnsi" w:cstheme="minorBidi"/>
          <w:b/>
          <w:bCs/>
          <w:color w:val="auto"/>
          <w:sz w:val="18"/>
          <w:szCs w:val="18"/>
        </w:rPr>
        <w:t>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FD3DD1">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на медицинское вмешательство </w:t>
      </w:r>
    </w:p>
    <w:p w:rsidR="00A147DC" w:rsidRDefault="00C1536A" w:rsidP="00A147DC">
      <w:pPr>
        <w:spacing w:after="0" w:line="240" w:lineRule="auto"/>
        <w:jc w:val="center"/>
        <w:rPr>
          <w:rFonts w:ascii="Times New Roman" w:hAnsi="Times New Roman" w:cs="Times New Roman"/>
          <w:b/>
          <w:bCs/>
        </w:rPr>
      </w:pPr>
      <w:r>
        <w:rPr>
          <w:rFonts w:ascii="Times New Roman" w:hAnsi="Times New Roman" w:cs="Times New Roman"/>
          <w:b/>
          <w:bCs/>
        </w:rPr>
        <w:t>(</w:t>
      </w:r>
      <w:r w:rsidR="00217556">
        <w:rPr>
          <w:rFonts w:ascii="Times New Roman" w:hAnsi="Times New Roman" w:cs="Times New Roman"/>
          <w:b/>
          <w:bCs/>
        </w:rPr>
        <w:t xml:space="preserve">хирургическое вмешательство - </w:t>
      </w:r>
      <w:r w:rsidR="002D79AD">
        <w:rPr>
          <w:rFonts w:ascii="Times New Roman" w:hAnsi="Times New Roman" w:cs="Times New Roman"/>
          <w:b/>
          <w:bCs/>
        </w:rPr>
        <w:t>удаление зуба</w:t>
      </w:r>
      <w:r w:rsidR="00FB688F" w:rsidRPr="00EC637C">
        <w:rPr>
          <w:rFonts w:ascii="Times New Roman" w:hAnsi="Times New Roman" w:cs="Times New Roman"/>
          <w:b/>
          <w:bCs/>
        </w:rPr>
        <w:t>)</w:t>
      </w:r>
    </w:p>
    <w:p w:rsidR="00D57914" w:rsidRDefault="00D57914" w:rsidP="00A147DC">
      <w:pPr>
        <w:spacing w:after="0" w:line="240" w:lineRule="auto"/>
        <w:jc w:val="center"/>
        <w:rPr>
          <w:rFonts w:ascii="Times New Roman" w:hAnsi="Times New Roman" w:cs="Times New Roman"/>
          <w:b/>
          <w:bCs/>
        </w:rPr>
      </w:pPr>
    </w:p>
    <w:p w:rsidR="007E6822" w:rsidRDefault="007E6822" w:rsidP="00A147DC">
      <w:pPr>
        <w:spacing w:after="0" w:line="240" w:lineRule="auto"/>
        <w:jc w:val="center"/>
        <w:rPr>
          <w:rFonts w:ascii="Times New Roman" w:hAnsi="Times New Roman" w:cs="Times New Roman"/>
          <w:b/>
          <w:bCs/>
        </w:rPr>
      </w:pPr>
    </w:p>
    <w:p w:rsidR="00A147DC" w:rsidRPr="00A147DC" w:rsidRDefault="00A147DC" w:rsidP="00A147DC">
      <w:pPr>
        <w:spacing w:after="0" w:line="240" w:lineRule="auto"/>
        <w:jc w:val="center"/>
        <w:rPr>
          <w:rFonts w:ascii="Times New Roman" w:hAnsi="Times New Roman" w:cs="Times New Roman"/>
          <w:b/>
          <w:bCs/>
        </w:rPr>
      </w:pPr>
    </w:p>
    <w:p w:rsidR="007E6822" w:rsidRPr="006B3975"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A147DC" w:rsidRDefault="00A147DC" w:rsidP="00A147DC">
      <w:pPr>
        <w:spacing w:after="0" w:line="240" w:lineRule="auto"/>
        <w:ind w:right="-1"/>
        <w:rPr>
          <w:b/>
          <w:bCs/>
          <w:sz w:val="20"/>
          <w:szCs w:val="20"/>
        </w:rPr>
      </w:pP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FB688F" w:rsidRPr="006B3975" w:rsidRDefault="00FB688F" w:rsidP="007F5149">
      <w:pPr>
        <w:pStyle w:val="Default"/>
        <w:jc w:val="both"/>
        <w:rPr>
          <w:sz w:val="20"/>
          <w:szCs w:val="20"/>
        </w:rPr>
      </w:pPr>
      <w:r w:rsidRPr="006B3975">
        <w:rPr>
          <w:sz w:val="20"/>
          <w:szCs w:val="20"/>
        </w:rPr>
        <w:t>медицинское вмешательство</w:t>
      </w:r>
      <w:r w:rsidR="00942570">
        <w:rPr>
          <w:sz w:val="20"/>
          <w:szCs w:val="20"/>
        </w:rPr>
        <w:t xml:space="preserve"> </w:t>
      </w:r>
      <w:r w:rsidR="009E7FB4">
        <w:rPr>
          <w:sz w:val="20"/>
          <w:szCs w:val="20"/>
        </w:rPr>
        <w:t>–</w:t>
      </w:r>
      <w:r w:rsidRPr="006B3975">
        <w:rPr>
          <w:sz w:val="20"/>
          <w:szCs w:val="20"/>
        </w:rPr>
        <w:t xml:space="preserve"> </w:t>
      </w:r>
      <w:r w:rsidR="009E7FB4">
        <w:rPr>
          <w:sz w:val="20"/>
          <w:szCs w:val="20"/>
        </w:rPr>
        <w:t xml:space="preserve">хирургическую операцию </w:t>
      </w:r>
      <w:r w:rsidR="009E7FB4">
        <w:rPr>
          <w:b/>
          <w:sz w:val="20"/>
          <w:szCs w:val="20"/>
          <w:u w:val="single"/>
        </w:rPr>
        <w:t>удаления</w:t>
      </w:r>
      <w:r w:rsidR="00942570">
        <w:rPr>
          <w:b/>
          <w:sz w:val="20"/>
          <w:szCs w:val="20"/>
          <w:u w:val="single"/>
        </w:rPr>
        <w:t xml:space="preserve"> зуба</w:t>
      </w:r>
      <w:r w:rsidRPr="006B3975">
        <w:rPr>
          <w:sz w:val="20"/>
          <w:szCs w:val="20"/>
        </w:rPr>
        <w:t xml:space="preserve">, 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r w:rsidR="00F47717">
        <w:rPr>
          <w:sz w:val="20"/>
          <w:szCs w:val="20"/>
        </w:rPr>
        <w:t>хирургическом вмешательстве</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FB029F" w:rsidRDefault="00FB688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w:t>
      </w:r>
      <w:r w:rsidR="00316D5C" w:rsidRPr="006B3975">
        <w:rPr>
          <w:rFonts w:ascii="Times New Roman" w:hAnsi="Times New Roman" w:cs="Times New Roman"/>
          <w:color w:val="000000"/>
          <w:sz w:val="20"/>
          <w:szCs w:val="20"/>
          <w:u w:val="single"/>
        </w:rPr>
        <w:t xml:space="preserve"> ознакомлен (</w:t>
      </w:r>
      <w:r w:rsidR="00CB5C4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u w:val="single"/>
        </w:rPr>
        <w:t>)</w:t>
      </w:r>
      <w:r w:rsidR="00FB029F">
        <w:rPr>
          <w:rFonts w:ascii="Times New Roman" w:hAnsi="Times New Roman" w:cs="Times New Roman"/>
          <w:color w:val="000000"/>
          <w:sz w:val="20"/>
          <w:szCs w:val="20"/>
          <w:u w:val="single"/>
        </w:rPr>
        <w:t>:</w:t>
      </w:r>
    </w:p>
    <w:p w:rsidR="00FB029F" w:rsidRPr="00FB029F" w:rsidRDefault="004C45AA"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00EB5FB1"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EB5FB1" w:rsidRPr="00FB029F">
        <w:rPr>
          <w:rFonts w:ascii="Times New Roman" w:hAnsi="Times New Roman" w:cs="Times New Roman"/>
          <w:color w:val="000000"/>
          <w:sz w:val="20"/>
          <w:szCs w:val="20"/>
        </w:rPr>
        <w:t>ориентировочными</w:t>
      </w:r>
      <w:r w:rsidR="00FB688F" w:rsidRPr="00FB029F">
        <w:rPr>
          <w:rFonts w:ascii="Times New Roman" w:hAnsi="Times New Roman" w:cs="Times New Roman"/>
          <w:color w:val="000000"/>
          <w:sz w:val="20"/>
          <w:szCs w:val="20"/>
        </w:rPr>
        <w:t xml:space="preserve"> сроками и стоимостью</w:t>
      </w:r>
      <w:r w:rsidR="000A53A3" w:rsidRPr="00FB029F">
        <w:rPr>
          <w:rFonts w:ascii="Times New Roman" w:hAnsi="Times New Roman" w:cs="Times New Roman"/>
          <w:color w:val="000000"/>
          <w:sz w:val="20"/>
          <w:szCs w:val="20"/>
        </w:rPr>
        <w:t xml:space="preserve"> отдельных процедур (этапов) и лечения в целом</w:t>
      </w:r>
      <w:r w:rsidR="00EB5FB1" w:rsidRPr="00FB029F">
        <w:rPr>
          <w:rFonts w:ascii="Times New Roman" w:hAnsi="Times New Roman" w:cs="Times New Roman"/>
          <w:color w:val="000000"/>
          <w:sz w:val="20"/>
          <w:szCs w:val="20"/>
        </w:rPr>
        <w:t>(т.к. объем и характер работы можно будет определить только в процессе лечения</w:t>
      </w:r>
      <w:r w:rsidR="00FB2FC7" w:rsidRPr="00FB029F">
        <w:rPr>
          <w:rFonts w:ascii="Times New Roman" w:hAnsi="Times New Roman" w:cs="Times New Roman"/>
          <w:color w:val="000000"/>
          <w:sz w:val="20"/>
          <w:szCs w:val="20"/>
        </w:rPr>
        <w:t>, в случае повышения стоимости лечащий врач предупредит меня и обоснует это</w:t>
      </w:r>
      <w:r w:rsidR="00EB5FB1" w:rsidRPr="00FB029F">
        <w:rPr>
          <w:rFonts w:ascii="Times New Roman" w:hAnsi="Times New Roman" w:cs="Times New Roman"/>
          <w:color w:val="000000"/>
          <w:sz w:val="20"/>
          <w:szCs w:val="20"/>
        </w:rPr>
        <w:t>)</w:t>
      </w:r>
      <w:r w:rsidR="004C45AA">
        <w:rPr>
          <w:rFonts w:ascii="Times New Roman" w:hAnsi="Times New Roman" w:cs="Times New Roman"/>
          <w:color w:val="000000"/>
          <w:sz w:val="20"/>
          <w:szCs w:val="20"/>
        </w:rPr>
        <w:t>;</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0A53A3" w:rsidRPr="00FB029F">
        <w:rPr>
          <w:rFonts w:ascii="Times New Roman" w:hAnsi="Times New Roman" w:cs="Times New Roman"/>
          <w:color w:val="000000"/>
          <w:sz w:val="20"/>
          <w:szCs w:val="20"/>
        </w:rPr>
        <w:t>технологиями (методами) и материалами, которые будут использованы</w:t>
      </w:r>
      <w:r w:rsidR="004C45AA">
        <w:rPr>
          <w:rFonts w:ascii="Times New Roman" w:hAnsi="Times New Roman" w:cs="Times New Roman"/>
          <w:color w:val="000000"/>
          <w:sz w:val="20"/>
          <w:szCs w:val="20"/>
        </w:rPr>
        <w:t xml:space="preserve"> в процессе проведения процедур;</w:t>
      </w:r>
      <w:r w:rsidR="000A53A3"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рисками;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исходами;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B688F" w:rsidRPr="00FB029F">
        <w:rPr>
          <w:rFonts w:ascii="Times New Roman" w:hAnsi="Times New Roman" w:cs="Times New Roman"/>
          <w:color w:val="000000"/>
          <w:sz w:val="20"/>
          <w:szCs w:val="20"/>
        </w:rPr>
        <w:t>условиями гарантии и сроками службы н</w:t>
      </w:r>
      <w:r w:rsidR="004C45AA">
        <w:rPr>
          <w:rFonts w:ascii="Times New Roman" w:hAnsi="Times New Roman" w:cs="Times New Roman"/>
          <w:color w:val="000000"/>
          <w:sz w:val="20"/>
          <w:szCs w:val="20"/>
        </w:rPr>
        <w:t>а оказываемые услуги;</w:t>
      </w:r>
    </w:p>
    <w:p w:rsidR="00B42C25" w:rsidRPr="00FB029F" w:rsidRDefault="00690DD2" w:rsidP="00FB029F">
      <w:pPr>
        <w:pStyle w:val="a5"/>
        <w:numPr>
          <w:ilvl w:val="0"/>
          <w:numId w:val="18"/>
        </w:numPr>
        <w:spacing w:after="0" w:line="240" w:lineRule="auto"/>
        <w:jc w:val="both"/>
        <w:rPr>
          <w:sz w:val="20"/>
          <w:szCs w:val="20"/>
        </w:rPr>
      </w:pPr>
      <w:r w:rsidRPr="00FB029F">
        <w:rPr>
          <w:rFonts w:ascii="Times New Roman" w:hAnsi="Times New Roman" w:cs="Times New Roman"/>
          <w:color w:val="000000"/>
          <w:sz w:val="20"/>
          <w:szCs w:val="20"/>
        </w:rPr>
        <w:t xml:space="preserve">с </w:t>
      </w:r>
      <w:r w:rsidR="00FB688F" w:rsidRPr="00FB029F">
        <w:rPr>
          <w:rFonts w:ascii="Times New Roman" w:hAnsi="Times New Roman" w:cs="Times New Roman"/>
          <w:color w:val="000000"/>
          <w:sz w:val="20"/>
          <w:szCs w:val="20"/>
        </w:rPr>
        <w:t>альте</w:t>
      </w:r>
      <w:r w:rsidR="00942570" w:rsidRPr="00FB029F">
        <w:rPr>
          <w:rFonts w:ascii="Times New Roman" w:hAnsi="Times New Roman" w:cs="Times New Roman"/>
          <w:color w:val="000000"/>
          <w:sz w:val="20"/>
          <w:szCs w:val="20"/>
        </w:rPr>
        <w:t>рнативными вариантами лечения</w:t>
      </w:r>
      <w:r w:rsidR="002A242F" w:rsidRPr="00FB029F">
        <w:rPr>
          <w:rFonts w:ascii="Times New Roman" w:hAnsi="Times New Roman" w:cs="Times New Roman"/>
          <w:color w:val="000000"/>
          <w:sz w:val="20"/>
          <w:szCs w:val="20"/>
        </w:rPr>
        <w:t>.</w:t>
      </w:r>
      <w:r w:rsidR="002A242F" w:rsidRPr="00FB029F">
        <w:rPr>
          <w:sz w:val="20"/>
          <w:szCs w:val="20"/>
        </w:rPr>
        <w:t xml:space="preserve"> </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xml:space="preserve">, что с учетом имеющейся у меня клинической ситуации перед началом </w:t>
      </w:r>
      <w:r w:rsidR="00F47717" w:rsidRPr="006C1EA7">
        <w:rPr>
          <w:rFonts w:ascii="Times New Roman" w:hAnsi="Times New Roman" w:cs="Times New Roman"/>
          <w:color w:val="000000"/>
          <w:sz w:val="20"/>
          <w:szCs w:val="20"/>
        </w:rPr>
        <w:t>хирургического вмешательства</w:t>
      </w:r>
      <w:r w:rsidRPr="006B3975">
        <w:rPr>
          <w:rFonts w:ascii="Times New Roman" w:hAnsi="Times New Roman" w:cs="Times New Roman"/>
          <w:color w:val="000000"/>
          <w:sz w:val="20"/>
          <w:szCs w:val="20"/>
        </w:rPr>
        <w:t xml:space="preserve"> зубов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6C1EA7" w:rsidRPr="00D57914">
        <w:rPr>
          <w:rFonts w:ascii="Times New Roman" w:hAnsi="Times New Roman" w:cs="Times New Roman"/>
          <w:color w:val="000000"/>
          <w:sz w:val="20"/>
          <w:szCs w:val="20"/>
          <w:u w:val="single"/>
        </w:rPr>
        <w:t>хирургического вмешательства</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Default="005633DE"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r w:rsidR="006C1EA7" w:rsidRPr="006C1EA7">
        <w:rPr>
          <w:rFonts w:ascii="Times New Roman" w:hAnsi="Times New Roman" w:cs="Times New Roman"/>
          <w:color w:val="000000"/>
          <w:sz w:val="20"/>
          <w:szCs w:val="20"/>
        </w:rPr>
        <w:t>хирургическое вмешательство</w:t>
      </w:r>
      <w:r w:rsidRPr="006B3975">
        <w:rPr>
          <w:rFonts w:ascii="Times New Roman" w:hAnsi="Times New Roman" w:cs="Times New Roman"/>
          <w:color w:val="000000"/>
          <w:sz w:val="20"/>
          <w:szCs w:val="20"/>
        </w:rPr>
        <w:t xml:space="preserve"> будет проводить </w:t>
      </w:r>
      <w:r w:rsidRPr="00FD3DD1">
        <w:rPr>
          <w:rFonts w:ascii="Times New Roman" w:hAnsi="Times New Roman" w:cs="Times New Roman"/>
          <w:b/>
          <w:color w:val="000000"/>
          <w:sz w:val="20"/>
          <w:szCs w:val="20"/>
          <w:u w:val="single"/>
        </w:rPr>
        <w:t xml:space="preserve">врач </w:t>
      </w:r>
      <w:r w:rsidRPr="006B3975">
        <w:rPr>
          <w:rFonts w:ascii="Times New Roman" w:hAnsi="Times New Roman" w:cs="Times New Roman"/>
          <w:color w:val="000000"/>
          <w:sz w:val="20"/>
          <w:szCs w:val="20"/>
        </w:rPr>
        <w:t>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A61920" w:rsidRPr="006B3975" w:rsidRDefault="00A61920" w:rsidP="00A61920">
      <w:pPr>
        <w:pStyle w:val="Default"/>
        <w:ind w:firstLine="284"/>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595EA1" w:rsidRDefault="009201C6" w:rsidP="006E1CA2">
      <w:pPr>
        <w:pStyle w:val="Default"/>
        <w:ind w:firstLine="284"/>
        <w:rPr>
          <w:b/>
          <w:sz w:val="16"/>
          <w:szCs w:val="16"/>
        </w:rPr>
      </w:pPr>
      <w:r w:rsidRPr="006B3975">
        <w:rPr>
          <w:sz w:val="20"/>
          <w:szCs w:val="20"/>
        </w:rPr>
        <w:t>Лечащий врач после проведенной диагностики обосновал необходимость проведения</w:t>
      </w:r>
      <w:r w:rsidR="009E7FB4">
        <w:rPr>
          <w:sz w:val="20"/>
          <w:szCs w:val="20"/>
        </w:rPr>
        <w:t xml:space="preserve"> хирургической операции</w:t>
      </w:r>
      <w:r w:rsidRPr="006B3975">
        <w:rPr>
          <w:sz w:val="20"/>
          <w:szCs w:val="20"/>
        </w:rPr>
        <w:t xml:space="preserve"> </w:t>
      </w:r>
      <w:r w:rsidR="00B64E35">
        <w:rPr>
          <w:sz w:val="20"/>
          <w:szCs w:val="20"/>
        </w:rPr>
        <w:t xml:space="preserve">удаления зуба </w:t>
      </w:r>
      <w:r w:rsidR="00B64E35">
        <w:rPr>
          <w:sz w:val="20"/>
          <w:szCs w:val="20"/>
        </w:rPr>
        <w:softHyphen/>
        <w:t xml:space="preserve">№ </w:t>
      </w:r>
      <w:r w:rsidR="00B64E35">
        <w:rPr>
          <w:sz w:val="20"/>
          <w:szCs w:val="20"/>
        </w:rPr>
        <w:softHyphen/>
      </w:r>
      <w:r w:rsidR="00B64E35">
        <w:rPr>
          <w:sz w:val="20"/>
          <w:szCs w:val="20"/>
        </w:rPr>
        <w:softHyphen/>
      </w:r>
      <w:r w:rsidR="00B64E35">
        <w:rPr>
          <w:sz w:val="20"/>
          <w:szCs w:val="20"/>
        </w:rPr>
        <w:softHyphen/>
      </w:r>
      <w:r w:rsidR="00B64E35">
        <w:rPr>
          <w:sz w:val="20"/>
          <w:szCs w:val="20"/>
        </w:rPr>
        <w:softHyphen/>
        <w:t>___</w:t>
      </w:r>
      <w:r w:rsidR="00FD3DD1">
        <w:rPr>
          <w:sz w:val="20"/>
          <w:szCs w:val="20"/>
        </w:rPr>
        <w:t>_______________________________________________________________________________</w:t>
      </w:r>
      <w:r w:rsidR="00B64E35">
        <w:rPr>
          <w:sz w:val="20"/>
          <w:szCs w:val="20"/>
        </w:rPr>
        <w:t>_</w:t>
      </w:r>
      <w:r w:rsidR="00D46D8A" w:rsidRPr="006B3975">
        <w:rPr>
          <w:sz w:val="20"/>
          <w:szCs w:val="20"/>
        </w:rPr>
        <w:t>.</w:t>
      </w:r>
      <w:r w:rsidR="00FD3DD1">
        <w:rPr>
          <w:sz w:val="20"/>
          <w:szCs w:val="20"/>
        </w:rPr>
        <w:br/>
      </w:r>
      <w:r w:rsidR="00FD3DD1">
        <w:rPr>
          <w:b/>
          <w:sz w:val="16"/>
          <w:szCs w:val="16"/>
        </w:rPr>
        <w:t xml:space="preserve">                                                                        </w:t>
      </w:r>
      <w:r w:rsidR="00FD3DD1" w:rsidRPr="00FD3DD1">
        <w:rPr>
          <w:b/>
          <w:sz w:val="16"/>
          <w:szCs w:val="16"/>
        </w:rPr>
        <w:t>(указать место проведения хирургической манипуляции)</w:t>
      </w:r>
    </w:p>
    <w:p w:rsidR="00FD3DD1" w:rsidRPr="006B3975" w:rsidRDefault="00FD3DD1" w:rsidP="006E1CA2">
      <w:pPr>
        <w:pStyle w:val="Default"/>
        <w:ind w:firstLine="284"/>
        <w:rPr>
          <w:sz w:val="20"/>
          <w:szCs w:val="20"/>
        </w:rPr>
      </w:pPr>
    </w:p>
    <w:p w:rsidR="006C1237" w:rsidRPr="006B3975" w:rsidRDefault="006C1237" w:rsidP="006E1CA2">
      <w:pPr>
        <w:spacing w:after="0" w:line="240" w:lineRule="auto"/>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Последствиями отказа от </w:t>
      </w:r>
      <w:r w:rsidR="006C1EA7" w:rsidRPr="006C1EA7">
        <w:rPr>
          <w:rFonts w:ascii="Times New Roman" w:hAnsi="Times New Roman" w:cs="Times New Roman"/>
          <w:color w:val="000000"/>
          <w:sz w:val="20"/>
          <w:szCs w:val="20"/>
        </w:rPr>
        <w:t>хирургического вмешательства</w:t>
      </w:r>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развитие инфекционных осложнений;</w:t>
      </w:r>
    </w:p>
    <w:p w:rsidR="00975F47" w:rsidRPr="00FC02BB" w:rsidRDefault="00975F4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обострение системных заболеваний организма;</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прогрессирова</w:t>
      </w:r>
      <w:r w:rsidR="00B64E35" w:rsidRPr="00FC02BB">
        <w:rPr>
          <w:rFonts w:ascii="Times New Roman" w:hAnsi="Times New Roman" w:cs="Times New Roman"/>
          <w:color w:val="000000"/>
          <w:sz w:val="20"/>
          <w:szCs w:val="20"/>
        </w:rPr>
        <w:t xml:space="preserve">ние </w:t>
      </w:r>
      <w:proofErr w:type="spellStart"/>
      <w:r w:rsidR="00B64E35" w:rsidRPr="00FC02BB">
        <w:rPr>
          <w:rFonts w:ascii="Times New Roman" w:hAnsi="Times New Roman" w:cs="Times New Roman"/>
          <w:color w:val="000000"/>
          <w:sz w:val="20"/>
          <w:szCs w:val="20"/>
        </w:rPr>
        <w:t>зубоальвеолярных</w:t>
      </w:r>
      <w:proofErr w:type="spellEnd"/>
      <w:r w:rsidR="00B64E35" w:rsidRPr="00FC02BB">
        <w:rPr>
          <w:rFonts w:ascii="Times New Roman" w:hAnsi="Times New Roman" w:cs="Times New Roman"/>
          <w:color w:val="000000"/>
          <w:sz w:val="20"/>
          <w:szCs w:val="20"/>
        </w:rPr>
        <w:t xml:space="preserve"> деформаций;</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дальнейшее</w:t>
      </w:r>
      <w:r w:rsidR="00B64E35" w:rsidRPr="00FC02BB">
        <w:rPr>
          <w:rFonts w:ascii="Times New Roman" w:hAnsi="Times New Roman" w:cs="Times New Roman"/>
          <w:color w:val="000000"/>
          <w:sz w:val="20"/>
          <w:szCs w:val="20"/>
        </w:rPr>
        <w:t xml:space="preserve"> снижение эффективности жевания;</w:t>
      </w:r>
      <w:r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ухудшение эстетики;</w:t>
      </w:r>
      <w:r w:rsidR="006C1237" w:rsidRPr="00FC02BB">
        <w:rPr>
          <w:rFonts w:ascii="Times New Roman" w:hAnsi="Times New Roman" w:cs="Times New Roman"/>
          <w:color w:val="000000"/>
          <w:sz w:val="20"/>
          <w:szCs w:val="20"/>
        </w:rPr>
        <w:t xml:space="preserve"> </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функции речи;</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заболевание жевательных мышц и</w:t>
      </w:r>
      <w:r w:rsidR="00B64E35" w:rsidRPr="00FC02BB">
        <w:rPr>
          <w:rFonts w:ascii="Times New Roman" w:hAnsi="Times New Roman" w:cs="Times New Roman"/>
          <w:color w:val="000000"/>
          <w:sz w:val="20"/>
          <w:szCs w:val="20"/>
        </w:rPr>
        <w:t xml:space="preserve"> </w:t>
      </w:r>
      <w:proofErr w:type="spellStart"/>
      <w:r w:rsidR="00B64E35" w:rsidRPr="00FC02BB">
        <w:rPr>
          <w:rFonts w:ascii="Times New Roman" w:hAnsi="Times New Roman" w:cs="Times New Roman"/>
          <w:color w:val="000000"/>
          <w:sz w:val="20"/>
          <w:szCs w:val="20"/>
        </w:rPr>
        <w:t>височнонижнечелюстного</w:t>
      </w:r>
      <w:proofErr w:type="spellEnd"/>
      <w:r w:rsidR="00B64E35" w:rsidRPr="00FC02BB">
        <w:rPr>
          <w:rFonts w:ascii="Times New Roman" w:hAnsi="Times New Roman" w:cs="Times New Roman"/>
          <w:color w:val="000000"/>
          <w:sz w:val="20"/>
          <w:szCs w:val="20"/>
        </w:rPr>
        <w:t xml:space="preserve"> сустава;</w:t>
      </w:r>
      <w:r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общесоматические заболева</w:t>
      </w:r>
      <w:r w:rsidR="00B64E35" w:rsidRPr="00FC02BB">
        <w:rPr>
          <w:rFonts w:ascii="Times New Roman" w:hAnsi="Times New Roman" w:cs="Times New Roman"/>
          <w:color w:val="000000"/>
          <w:sz w:val="20"/>
          <w:szCs w:val="20"/>
        </w:rPr>
        <w:t>ния желудочно-кишечного тракта;</w:t>
      </w:r>
    </w:p>
    <w:p w:rsidR="006C1237" w:rsidRPr="00FC02BB" w:rsidRDefault="00B64E35" w:rsidP="00FC02BB">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FC02BB">
        <w:rPr>
          <w:rFonts w:ascii="Times New Roman" w:hAnsi="Times New Roman" w:cs="Times New Roman"/>
          <w:color w:val="000000"/>
          <w:sz w:val="20"/>
          <w:szCs w:val="20"/>
        </w:rPr>
        <w:t>нейропатология</w:t>
      </w:r>
      <w:proofErr w:type="spellEnd"/>
      <w:r w:rsidRPr="00FC02BB">
        <w:rPr>
          <w:rFonts w:ascii="Times New Roman" w:hAnsi="Times New Roman" w:cs="Times New Roman"/>
          <w:color w:val="000000"/>
          <w:sz w:val="20"/>
          <w:szCs w:val="20"/>
        </w:rPr>
        <w:t>;</w:t>
      </w:r>
      <w:r w:rsidR="006C1237" w:rsidRPr="00FC02BB">
        <w:rPr>
          <w:rFonts w:ascii="Times New Roman" w:hAnsi="Times New Roman" w:cs="Times New Roman"/>
          <w:color w:val="000000"/>
          <w:sz w:val="20"/>
          <w:szCs w:val="20"/>
        </w:rPr>
        <w:t xml:space="preserve">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появление либо нарастание болевых ощущений; </w:t>
      </w:r>
    </w:p>
    <w:p w:rsidR="006C1237" w:rsidRPr="00FC02BB" w:rsidRDefault="006C1237"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образование кисты; </w:t>
      </w:r>
    </w:p>
    <w:p w:rsidR="00FD3DD1" w:rsidRDefault="00FD3DD1" w:rsidP="00FD3DD1">
      <w:pPr>
        <w:spacing w:after="0" w:line="240" w:lineRule="auto"/>
        <w:jc w:val="both"/>
        <w:rPr>
          <w:rFonts w:ascii="Times New Roman" w:hAnsi="Times New Roman" w:cs="Times New Roman"/>
          <w:color w:val="000000"/>
          <w:sz w:val="20"/>
          <w:szCs w:val="20"/>
        </w:rPr>
      </w:pPr>
    </w:p>
    <w:p w:rsidR="00FD3DD1" w:rsidRDefault="00FD3DD1" w:rsidP="00FD3DD1">
      <w:pPr>
        <w:spacing w:after="0" w:line="240" w:lineRule="auto"/>
        <w:jc w:val="both"/>
        <w:rPr>
          <w:rFonts w:ascii="Times New Roman" w:hAnsi="Times New Roman" w:cs="Times New Roman"/>
          <w:color w:val="000000"/>
          <w:sz w:val="20"/>
          <w:szCs w:val="20"/>
        </w:rPr>
      </w:pPr>
    </w:p>
    <w:p w:rsidR="00FD3DD1" w:rsidRPr="00825730" w:rsidRDefault="00FD3DD1" w:rsidP="00FD3DD1">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FD3DD1" w:rsidRPr="00975D5D" w:rsidRDefault="00FD3DD1" w:rsidP="00FD3DD1">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FD3DD1" w:rsidRDefault="00FD3DD1" w:rsidP="00FD3DD1">
      <w:pPr>
        <w:spacing w:after="0" w:line="240" w:lineRule="auto"/>
        <w:jc w:val="both"/>
        <w:rPr>
          <w:rFonts w:ascii="Times New Roman" w:hAnsi="Times New Roman" w:cs="Times New Roman"/>
          <w:color w:val="000000"/>
          <w:sz w:val="20"/>
          <w:szCs w:val="20"/>
        </w:rPr>
      </w:pPr>
    </w:p>
    <w:p w:rsidR="00FD3DD1" w:rsidRDefault="00FD3DD1" w:rsidP="00FD3DD1">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потеря зуба</w:t>
      </w:r>
      <w:r>
        <w:rPr>
          <w:rFonts w:ascii="Times New Roman" w:hAnsi="Times New Roman" w:cs="Times New Roman"/>
          <w:color w:val="000000"/>
          <w:sz w:val="20"/>
          <w:szCs w:val="20"/>
        </w:rPr>
        <w:t>;</w:t>
      </w:r>
    </w:p>
    <w:p w:rsidR="005E568B" w:rsidRPr="00FD3DD1" w:rsidRDefault="005E568B" w:rsidP="00FD3DD1">
      <w:pPr>
        <w:pStyle w:val="a5"/>
        <w:numPr>
          <w:ilvl w:val="0"/>
          <w:numId w:val="18"/>
        </w:numPr>
        <w:spacing w:after="0" w:line="240" w:lineRule="auto"/>
        <w:jc w:val="both"/>
        <w:rPr>
          <w:rFonts w:ascii="Times New Roman" w:hAnsi="Times New Roman" w:cs="Times New Roman"/>
          <w:color w:val="000000"/>
          <w:sz w:val="20"/>
          <w:szCs w:val="20"/>
        </w:rPr>
      </w:pPr>
      <w:r w:rsidRPr="00FD3DD1">
        <w:rPr>
          <w:rFonts w:ascii="Times New Roman" w:hAnsi="Times New Roman" w:cs="Times New Roman"/>
          <w:color w:val="000000"/>
          <w:sz w:val="20"/>
          <w:szCs w:val="20"/>
        </w:rPr>
        <w:t xml:space="preserve">обострение и прогрессирование настоящего заболевания;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появление отека, температуры;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w:t>
      </w:r>
      <w:r>
        <w:rPr>
          <w:rFonts w:ascii="Times New Roman" w:hAnsi="Times New Roman" w:cs="Times New Roman"/>
          <w:color w:val="000000"/>
          <w:sz w:val="20"/>
          <w:szCs w:val="20"/>
        </w:rPr>
        <w:t xml:space="preserve">тезированием или имплантацией; </w:t>
      </w:r>
    </w:p>
    <w:p w:rsidR="005E568B" w:rsidRDefault="005E568B" w:rsidP="005E568B">
      <w:pPr>
        <w:pStyle w:val="a5"/>
        <w:numPr>
          <w:ilvl w:val="0"/>
          <w:numId w:val="18"/>
        </w:numPr>
        <w:spacing w:after="0" w:line="240" w:lineRule="auto"/>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 xml:space="preserve"> возникновение воспалительных, инфекционных осложнений (абсцесс, флегмона, медиастинит, сепсис),  которые потребу</w:t>
      </w:r>
      <w:r>
        <w:rPr>
          <w:rFonts w:ascii="Times New Roman" w:hAnsi="Times New Roman" w:cs="Times New Roman"/>
          <w:color w:val="000000"/>
          <w:sz w:val="20"/>
          <w:szCs w:val="20"/>
        </w:rPr>
        <w:t xml:space="preserve">ют госпитализации в стационар; </w:t>
      </w:r>
      <w:r w:rsidRPr="005E568B">
        <w:rPr>
          <w:rFonts w:ascii="Times New Roman" w:hAnsi="Times New Roman" w:cs="Times New Roman"/>
          <w:color w:val="000000"/>
          <w:sz w:val="20"/>
          <w:szCs w:val="20"/>
        </w:rPr>
        <w:t xml:space="preserve"> </w:t>
      </w:r>
    </w:p>
    <w:p w:rsidR="00FB029F" w:rsidRPr="005E568B" w:rsidRDefault="005E568B" w:rsidP="005E568B">
      <w:pPr>
        <w:pStyle w:val="a5"/>
        <w:spacing w:after="0" w:line="240" w:lineRule="auto"/>
        <w:ind w:left="0"/>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что в итоге может неблагоприятно повлиять на мое</w:t>
      </w:r>
      <w:r w:rsidR="00B16B7F">
        <w:rPr>
          <w:rFonts w:ascii="Times New Roman" w:hAnsi="Times New Roman" w:cs="Times New Roman"/>
          <w:color w:val="000000"/>
          <w:sz w:val="20"/>
          <w:szCs w:val="20"/>
        </w:rPr>
        <w:t xml:space="preserve"> </w:t>
      </w:r>
      <w:r w:rsidRPr="005E568B">
        <w:rPr>
          <w:rFonts w:ascii="Times New Roman" w:hAnsi="Times New Roman" w:cs="Times New Roman"/>
          <w:color w:val="000000"/>
          <w:sz w:val="20"/>
          <w:szCs w:val="20"/>
        </w:rPr>
        <w:t>(моего представляемого) здоровье, ухудшить качество жизни</w:t>
      </w:r>
      <w:r w:rsidR="00975F47" w:rsidRPr="00FC02BB">
        <w:rPr>
          <w:rFonts w:ascii="Times New Roman" w:hAnsi="Times New Roman" w:cs="Times New Roman"/>
          <w:color w:val="000000"/>
          <w:sz w:val="20"/>
          <w:szCs w:val="20"/>
        </w:rPr>
        <w:t>.</w:t>
      </w:r>
    </w:p>
    <w:p w:rsidR="002516AA"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u w:val="single"/>
        </w:rPr>
        <w:t>Я осведомлен(а)</w:t>
      </w:r>
      <w:r w:rsidRPr="007A7C5A">
        <w:rPr>
          <w:rFonts w:ascii="Times New Roman" w:hAnsi="Times New Roman" w:cs="Times New Roman"/>
          <w:color w:val="000000"/>
          <w:sz w:val="20"/>
          <w:szCs w:val="20"/>
        </w:rPr>
        <w:t xml:space="preserve"> о возможных альтернативных способах лечения, направленных на сохранение зуба, их преимуществах и недостатках.</w:t>
      </w:r>
    </w:p>
    <w:p w:rsidR="007A7C5A"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u w:val="single"/>
        </w:rPr>
        <w:t>Я так же информирован(а)</w:t>
      </w:r>
      <w:r w:rsidRPr="007A7C5A">
        <w:rPr>
          <w:rFonts w:ascii="Times New Roman" w:hAnsi="Times New Roman" w:cs="Times New Roman"/>
          <w:color w:val="000000"/>
          <w:sz w:val="20"/>
          <w:szCs w:val="20"/>
        </w:rPr>
        <w:t>, что в ряде конкретных случаев удаление зуба является единственным способом лечения.</w:t>
      </w:r>
    </w:p>
    <w:p w:rsidR="00FB029F" w:rsidRDefault="004E581B" w:rsidP="004E581B">
      <w:pPr>
        <w:spacing w:after="0" w:line="240" w:lineRule="auto"/>
        <w:ind w:firstLine="284"/>
        <w:jc w:val="both"/>
        <w:rPr>
          <w:rFonts w:ascii="Times New Roman" w:hAnsi="Times New Roman" w:cs="Times New Roman"/>
          <w:color w:val="000000"/>
          <w:sz w:val="20"/>
          <w:szCs w:val="20"/>
        </w:rPr>
      </w:pPr>
      <w:r w:rsidRPr="004E581B">
        <w:rPr>
          <w:rFonts w:ascii="Times New Roman" w:hAnsi="Times New Roman" w:cs="Times New Roman"/>
          <w:color w:val="000000"/>
          <w:sz w:val="20"/>
          <w:szCs w:val="20"/>
          <w:u w:val="single"/>
        </w:rPr>
        <w:t>Мне известно</w:t>
      </w:r>
      <w:r w:rsidRPr="004E581B">
        <w:rPr>
          <w:rFonts w:ascii="Times New Roman" w:hAnsi="Times New Roman" w:cs="Times New Roman"/>
          <w:color w:val="000000"/>
          <w:sz w:val="20"/>
          <w:szCs w:val="20"/>
        </w:rPr>
        <w:t>, что медицинская услуга относится к категории опасных и возможные</w:t>
      </w:r>
      <w:r w:rsidR="006C1EA7">
        <w:rPr>
          <w:rFonts w:ascii="Times New Roman" w:hAnsi="Times New Roman" w:cs="Times New Roman"/>
          <w:color w:val="000000"/>
          <w:sz w:val="20"/>
          <w:szCs w:val="20"/>
        </w:rPr>
        <w:t xml:space="preserve"> осложнения в процессе и после хирургического вмешательства</w:t>
      </w:r>
      <w:r w:rsidRPr="004E581B">
        <w:rPr>
          <w:rFonts w:ascii="Times New Roman" w:hAnsi="Times New Roman" w:cs="Times New Roman"/>
          <w:color w:val="000000"/>
          <w:sz w:val="20"/>
          <w:szCs w:val="20"/>
        </w:rPr>
        <w:t xml:space="preserve"> зависят не только от</w:t>
      </w:r>
      <w:r w:rsidR="006C1EA7">
        <w:rPr>
          <w:rFonts w:ascii="Times New Roman" w:hAnsi="Times New Roman" w:cs="Times New Roman"/>
          <w:color w:val="000000"/>
          <w:sz w:val="20"/>
          <w:szCs w:val="20"/>
        </w:rPr>
        <w:t xml:space="preserve"> него</w:t>
      </w:r>
      <w:r w:rsidRPr="004E581B">
        <w:rPr>
          <w:rFonts w:ascii="Times New Roman" w:hAnsi="Times New Roman" w:cs="Times New Roman"/>
          <w:color w:val="000000"/>
          <w:sz w:val="20"/>
          <w:szCs w:val="20"/>
        </w:rPr>
        <w:t>, но и от состояния моего организма.</w:t>
      </w:r>
      <w:r>
        <w:rPr>
          <w:rFonts w:ascii="Times New Roman" w:hAnsi="Times New Roman" w:cs="Times New Roman"/>
          <w:color w:val="000000"/>
          <w:sz w:val="20"/>
          <w:szCs w:val="20"/>
        </w:rPr>
        <w:t xml:space="preserve"> </w:t>
      </w:r>
    </w:p>
    <w:p w:rsidR="007A7C5A" w:rsidRDefault="004E581B" w:rsidP="004E581B">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Они </w:t>
      </w:r>
      <w:r w:rsidR="007A7C5A" w:rsidRPr="007A7C5A">
        <w:rPr>
          <w:rFonts w:ascii="Times New Roman" w:hAnsi="Times New Roman" w:cs="Times New Roman"/>
          <w:color w:val="000000"/>
          <w:sz w:val="20"/>
          <w:szCs w:val="20"/>
        </w:rPr>
        <w:t xml:space="preserve">обусловлены анатомо-физиологическими особенностями моего организма. </w:t>
      </w:r>
    </w:p>
    <w:p w:rsidR="007A7C5A" w:rsidRPr="007A7C5A" w:rsidRDefault="007A7C5A" w:rsidP="00E94156">
      <w:pPr>
        <w:spacing w:line="240" w:lineRule="auto"/>
        <w:ind w:firstLine="284"/>
        <w:jc w:val="both"/>
        <w:rPr>
          <w:rFonts w:ascii="Times New Roman" w:hAnsi="Times New Roman" w:cs="Times New Roman"/>
          <w:color w:val="000000"/>
          <w:sz w:val="20"/>
          <w:szCs w:val="20"/>
        </w:rPr>
      </w:pPr>
      <w:r w:rsidRPr="00E94156">
        <w:rPr>
          <w:rFonts w:ascii="Times New Roman" w:hAnsi="Times New Roman" w:cs="Times New Roman"/>
          <w:color w:val="000000"/>
          <w:sz w:val="20"/>
          <w:szCs w:val="20"/>
          <w:u w:val="single"/>
        </w:rPr>
        <w:t>Я соглашаюсь</w:t>
      </w:r>
      <w:r w:rsidRPr="007A7C5A">
        <w:rPr>
          <w:rFonts w:ascii="Times New Roman" w:hAnsi="Times New Roman" w:cs="Times New Roman"/>
          <w:color w:val="000000"/>
          <w:sz w:val="20"/>
          <w:szCs w:val="20"/>
        </w:rPr>
        <w:t xml:space="preserve"> с тем, что при надлежащем выполнении </w:t>
      </w:r>
      <w:r w:rsidR="00FB443C">
        <w:rPr>
          <w:rFonts w:ascii="Times New Roman" w:hAnsi="Times New Roman" w:cs="Times New Roman"/>
          <w:color w:val="000000"/>
          <w:sz w:val="20"/>
          <w:szCs w:val="20"/>
        </w:rPr>
        <w:t>хирургического</w:t>
      </w:r>
      <w:r w:rsidRPr="007A7C5A">
        <w:rPr>
          <w:rFonts w:ascii="Times New Roman" w:hAnsi="Times New Roman" w:cs="Times New Roman"/>
          <w:color w:val="000000"/>
          <w:sz w:val="20"/>
          <w:szCs w:val="20"/>
        </w:rPr>
        <w:t xml:space="preserve"> вмешательства в редких случаях  во время операции и в послеоперационном периоде возникают нижеперечисленные осложнения:</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A7C5A" w:rsidRPr="00FC02BB">
        <w:rPr>
          <w:rFonts w:ascii="Times New Roman" w:hAnsi="Times New Roman" w:cs="Times New Roman"/>
          <w:color w:val="000000"/>
          <w:sz w:val="20"/>
          <w:szCs w:val="20"/>
        </w:rPr>
        <w:t>олевые ощущения</w:t>
      </w:r>
      <w:r w:rsidR="00DB6AA0">
        <w:rPr>
          <w:rFonts w:ascii="Times New Roman" w:hAnsi="Times New Roman" w:cs="Times New Roman"/>
          <w:color w:val="000000"/>
          <w:sz w:val="20"/>
          <w:szCs w:val="20"/>
        </w:rPr>
        <w:t xml:space="preserve"> </w:t>
      </w:r>
      <w:r w:rsidR="00DB6AA0" w:rsidRPr="00DB6AA0">
        <w:rPr>
          <w:rFonts w:ascii="Times New Roman" w:hAnsi="Times New Roman" w:cs="Times New Roman"/>
          <w:color w:val="000000"/>
          <w:sz w:val="20"/>
          <w:szCs w:val="20"/>
        </w:rPr>
        <w:t>в области манипуляции</w:t>
      </w:r>
      <w:r w:rsidR="007A7C5A" w:rsidRPr="00FC02BB">
        <w:rPr>
          <w:rFonts w:ascii="Times New Roman" w:hAnsi="Times New Roman" w:cs="Times New Roman"/>
          <w:color w:val="000000"/>
          <w:sz w:val="20"/>
          <w:szCs w:val="20"/>
        </w:rPr>
        <w:t xml:space="preserve"> в течение послеоперационного периода;</w:t>
      </w:r>
    </w:p>
    <w:p w:rsidR="00DB6AA0" w:rsidRDefault="00DB6AA0" w:rsidP="00FC02BB">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сохранения и увеличения припухлости, отека мягких тканей; </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A7C5A" w:rsidRPr="00FC02BB">
        <w:rPr>
          <w:rFonts w:ascii="Times New Roman" w:hAnsi="Times New Roman" w:cs="Times New Roman"/>
          <w:color w:val="000000"/>
          <w:sz w:val="20"/>
          <w:szCs w:val="20"/>
        </w:rPr>
        <w:t>овышение температуры и наличие общих симптомов интоксикации;</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007A7C5A" w:rsidRPr="00FC02BB">
        <w:rPr>
          <w:rFonts w:ascii="Times New Roman" w:hAnsi="Times New Roman" w:cs="Times New Roman"/>
          <w:color w:val="000000"/>
          <w:sz w:val="20"/>
          <w:szCs w:val="20"/>
        </w:rPr>
        <w:t>граничение открывания рта, увеличение лимфатических узлов;</w:t>
      </w:r>
    </w:p>
    <w:p w:rsidR="007A7C5A" w:rsidRPr="00FC02BB" w:rsidRDefault="007A7C5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повреждение имеющихся зубов, переломы кости верхней и нижней челюсти</w:t>
      </w:r>
      <w:r w:rsidR="00FC02BB">
        <w:rPr>
          <w:rFonts w:ascii="Times New Roman" w:hAnsi="Times New Roman" w:cs="Times New Roman"/>
          <w:color w:val="000000"/>
          <w:sz w:val="20"/>
          <w:szCs w:val="20"/>
        </w:rPr>
        <w:t xml:space="preserve"> (в</w:t>
      </w:r>
      <w:r w:rsidR="00FC02BB" w:rsidRPr="00FC02BB">
        <w:rPr>
          <w:rFonts w:ascii="Times New Roman" w:hAnsi="Times New Roman" w:cs="Times New Roman"/>
          <w:color w:val="000000"/>
          <w:sz w:val="20"/>
          <w:szCs w:val="20"/>
        </w:rPr>
        <w:t xml:space="preserve"> крайне редких случаях пр</w:t>
      </w:r>
      <w:r w:rsidR="00FC02BB">
        <w:rPr>
          <w:rFonts w:ascii="Times New Roman" w:hAnsi="Times New Roman" w:cs="Times New Roman"/>
          <w:color w:val="000000"/>
          <w:sz w:val="20"/>
          <w:szCs w:val="20"/>
        </w:rPr>
        <w:t>и аномальном расположении зуба).</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возможна индивидуальная аллергическая реакция; </w:t>
      </w:r>
    </w:p>
    <w:p w:rsidR="002516AA" w:rsidRPr="00FC02BB"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непереносимость отдельных материалов и лекарственных препаратов;</w:t>
      </w:r>
    </w:p>
    <w:p w:rsidR="002516AA" w:rsidRPr="0017050F" w:rsidRDefault="0017050F" w:rsidP="0017050F">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чувство жжения, болезненность, </w:t>
      </w:r>
      <w:r w:rsidR="002516AA" w:rsidRPr="0017050F">
        <w:rPr>
          <w:rFonts w:ascii="Times New Roman" w:hAnsi="Times New Roman" w:cs="Times New Roman"/>
          <w:color w:val="000000"/>
          <w:sz w:val="20"/>
          <w:szCs w:val="20"/>
        </w:rPr>
        <w:t>дискомфорт;</w:t>
      </w:r>
    </w:p>
    <w:p w:rsidR="002516AA" w:rsidRDefault="002516AA"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нарушение ф</w:t>
      </w:r>
      <w:r w:rsidR="00832A94">
        <w:rPr>
          <w:rFonts w:ascii="Times New Roman" w:hAnsi="Times New Roman" w:cs="Times New Roman"/>
          <w:color w:val="000000"/>
          <w:sz w:val="20"/>
          <w:szCs w:val="20"/>
        </w:rPr>
        <w:t>ункций глотания, жевания и речи;</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кровотечение, </w:t>
      </w:r>
      <w:r w:rsidRPr="00DB6AA0">
        <w:rPr>
          <w:rFonts w:ascii="Times New Roman" w:hAnsi="Times New Roman" w:cs="Times New Roman"/>
          <w:color w:val="000000"/>
          <w:sz w:val="20"/>
          <w:szCs w:val="20"/>
        </w:rPr>
        <w:t xml:space="preserve"> гема</w:t>
      </w:r>
      <w:r w:rsidR="00832A94">
        <w:rPr>
          <w:rFonts w:ascii="Times New Roman" w:hAnsi="Times New Roman" w:cs="Times New Roman"/>
          <w:color w:val="000000"/>
          <w:sz w:val="20"/>
          <w:szCs w:val="20"/>
        </w:rPr>
        <w:t>тома;</w:t>
      </w:r>
    </w:p>
    <w:p w:rsidR="00DB6AA0" w:rsidRP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DB6AA0">
        <w:rPr>
          <w:rFonts w:ascii="Times New Roman" w:hAnsi="Times New Roman" w:cs="Times New Roman"/>
          <w:color w:val="000000"/>
          <w:sz w:val="20"/>
          <w:szCs w:val="20"/>
        </w:rPr>
        <w:t>альвеолит</w:t>
      </w:r>
      <w:proofErr w:type="spellEnd"/>
      <w:r w:rsidRPr="00DB6AA0">
        <w:rPr>
          <w:rFonts w:ascii="Times New Roman" w:hAnsi="Times New Roman" w:cs="Times New Roman"/>
          <w:color w:val="000000"/>
          <w:sz w:val="20"/>
          <w:szCs w:val="20"/>
        </w:rPr>
        <w:t xml:space="preserve"> (воспаление лунки удаленного зуба вследствие</w:t>
      </w:r>
      <w:r>
        <w:rPr>
          <w:rFonts w:ascii="Times New Roman" w:hAnsi="Times New Roman" w:cs="Times New Roman"/>
          <w:color w:val="000000"/>
          <w:sz w:val="20"/>
          <w:szCs w:val="20"/>
        </w:rPr>
        <w:t xml:space="preserve"> вымывания кровяного сгустка); </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возникновение онемения в обл</w:t>
      </w:r>
      <w:r>
        <w:rPr>
          <w:rFonts w:ascii="Times New Roman" w:hAnsi="Times New Roman" w:cs="Times New Roman"/>
          <w:color w:val="000000"/>
          <w:sz w:val="20"/>
          <w:szCs w:val="20"/>
        </w:rPr>
        <w:t>асти оперативного вмешательства;</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B6AA0">
        <w:rPr>
          <w:rFonts w:ascii="Times New Roman" w:hAnsi="Times New Roman" w:cs="Times New Roman"/>
          <w:color w:val="000000"/>
          <w:sz w:val="20"/>
          <w:szCs w:val="20"/>
        </w:rPr>
        <w:t>формирование рубца в облас</w:t>
      </w:r>
      <w:r>
        <w:rPr>
          <w:rFonts w:ascii="Times New Roman" w:hAnsi="Times New Roman" w:cs="Times New Roman"/>
          <w:color w:val="000000"/>
          <w:sz w:val="20"/>
          <w:szCs w:val="20"/>
        </w:rPr>
        <w:t xml:space="preserve">ти оперативного вмешательства; </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перфорация гайморовой пазухи с развитием в последствии синусита</w:t>
      </w:r>
      <w:r>
        <w:rPr>
          <w:rFonts w:ascii="Times New Roman" w:hAnsi="Times New Roman" w:cs="Times New Roman"/>
          <w:color w:val="000000"/>
          <w:sz w:val="20"/>
          <w:szCs w:val="20"/>
        </w:rPr>
        <w:t xml:space="preserve"> </w:t>
      </w:r>
      <w:r w:rsidRPr="00DB6AA0">
        <w:rPr>
          <w:rFonts w:ascii="Times New Roman" w:hAnsi="Times New Roman" w:cs="Times New Roman"/>
          <w:color w:val="000000"/>
          <w:sz w:val="20"/>
          <w:szCs w:val="20"/>
        </w:rPr>
        <w:t>(воспаление околоносовых пазух) при хирургическом лечении в непосредственной близости к верхнечелюстной (гайморовой) пазухе, обусловленная   анатомо-физиологич</w:t>
      </w:r>
      <w:r>
        <w:rPr>
          <w:rFonts w:ascii="Times New Roman" w:hAnsi="Times New Roman" w:cs="Times New Roman"/>
          <w:color w:val="000000"/>
          <w:sz w:val="20"/>
          <w:szCs w:val="20"/>
        </w:rPr>
        <w:t>ескими особенностями человека;</w:t>
      </w:r>
    </w:p>
    <w:p w:rsidR="00DB6AA0" w:rsidRP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проникновение фрагмента корня в гайморову пазуху с развитием в последствии синусита</w:t>
      </w:r>
      <w:r>
        <w:rPr>
          <w:rFonts w:ascii="Times New Roman" w:hAnsi="Times New Roman" w:cs="Times New Roman"/>
          <w:color w:val="000000"/>
          <w:sz w:val="20"/>
          <w:szCs w:val="20"/>
        </w:rPr>
        <w:t xml:space="preserve"> </w:t>
      </w:r>
      <w:r w:rsidRPr="00DB6AA0">
        <w:rPr>
          <w:rFonts w:ascii="Times New Roman" w:hAnsi="Times New Roman" w:cs="Times New Roman"/>
          <w:color w:val="000000"/>
          <w:sz w:val="20"/>
          <w:szCs w:val="20"/>
        </w:rPr>
        <w:t xml:space="preserve">(воспаление околоносовых пазух) при хирургическом лечении в непосредственной близости к верхнечелюстной (гайморовой) пазухе, обусловленная   анатомо-физиологическими особенностями человека; </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онемение языка, губ, подбородка, тканей нижней челюсти, при хирургическом вмешательстве в области нижней челюсти, при непосредственной близости зоны вмешательства к нижнечелюстному  каналу, обусловленные   </w:t>
      </w:r>
      <w:proofErr w:type="spellStart"/>
      <w:r w:rsidRPr="00DB6AA0">
        <w:rPr>
          <w:rFonts w:ascii="Times New Roman" w:hAnsi="Times New Roman" w:cs="Times New Roman"/>
          <w:color w:val="000000"/>
          <w:sz w:val="20"/>
          <w:szCs w:val="20"/>
        </w:rPr>
        <w:t>анатомофизиологическими</w:t>
      </w:r>
      <w:proofErr w:type="spellEnd"/>
      <w:r w:rsidRPr="00DB6AA0">
        <w:rPr>
          <w:rFonts w:ascii="Times New Roman" w:hAnsi="Times New Roman" w:cs="Times New Roman"/>
          <w:color w:val="000000"/>
          <w:sz w:val="20"/>
          <w:szCs w:val="20"/>
        </w:rPr>
        <w:t xml:space="preserve"> особенностями человека;</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отсутствие регенерации костно</w:t>
      </w:r>
      <w:r>
        <w:rPr>
          <w:rFonts w:ascii="Times New Roman" w:hAnsi="Times New Roman" w:cs="Times New Roman"/>
          <w:color w:val="000000"/>
          <w:sz w:val="20"/>
          <w:szCs w:val="20"/>
        </w:rPr>
        <w:t xml:space="preserve">го послеоперационного дефекта; </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осложнения оперативного лечения, обусловленные наличием уже имеющегося хронического либо острого патологического проце</w:t>
      </w:r>
      <w:r>
        <w:rPr>
          <w:rFonts w:ascii="Times New Roman" w:hAnsi="Times New Roman" w:cs="Times New Roman"/>
          <w:color w:val="000000"/>
          <w:sz w:val="20"/>
          <w:szCs w:val="20"/>
        </w:rPr>
        <w:t xml:space="preserve">сса челюстно-лицевой области;  </w:t>
      </w:r>
    </w:p>
    <w:p w:rsidR="00DB6AA0" w:rsidRDefault="00DB6AA0" w:rsidP="00DB6AA0">
      <w:pPr>
        <w:pStyle w:val="a5"/>
        <w:numPr>
          <w:ilvl w:val="0"/>
          <w:numId w:val="18"/>
        </w:numPr>
        <w:spacing w:after="0" w:line="240" w:lineRule="auto"/>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 возникновение воспалительных, инфекционных осложнений (абсцесс, флегмона, медиастинит, сепсис),  которые потребуют госпитализации в стационар;</w:t>
      </w:r>
    </w:p>
    <w:p w:rsidR="00DB6AA0" w:rsidRPr="00DB6AA0" w:rsidRDefault="00DB6AA0" w:rsidP="00DB6AA0">
      <w:pPr>
        <w:pStyle w:val="a5"/>
        <w:spacing w:after="0" w:line="240" w:lineRule="auto"/>
        <w:ind w:left="0" w:firstLine="284"/>
        <w:jc w:val="both"/>
        <w:rPr>
          <w:rFonts w:ascii="Times New Roman" w:hAnsi="Times New Roman" w:cs="Times New Roman"/>
          <w:color w:val="000000"/>
          <w:sz w:val="20"/>
          <w:szCs w:val="20"/>
        </w:rPr>
      </w:pPr>
      <w:r w:rsidRPr="00DB6AA0">
        <w:rPr>
          <w:rFonts w:ascii="Times New Roman" w:hAnsi="Times New Roman" w:cs="Times New Roman"/>
          <w:color w:val="000000"/>
          <w:sz w:val="20"/>
          <w:szCs w:val="20"/>
        </w:rPr>
        <w:t xml:space="preserve">Мне понятно, что послеоперационный, восстановительный процесс строго индивидуален по длительности и характеру, и дискомфорт послеоперационного состояния может быть в течении нескольких </w:t>
      </w:r>
      <w:proofErr w:type="spellStart"/>
      <w:r w:rsidRPr="00DB6AA0">
        <w:rPr>
          <w:rFonts w:ascii="Times New Roman" w:hAnsi="Times New Roman" w:cs="Times New Roman"/>
          <w:color w:val="000000"/>
          <w:sz w:val="20"/>
          <w:szCs w:val="20"/>
        </w:rPr>
        <w:t>дней,в</w:t>
      </w:r>
      <w:proofErr w:type="spellEnd"/>
      <w:r w:rsidRPr="00DB6AA0">
        <w:rPr>
          <w:rFonts w:ascii="Times New Roman" w:hAnsi="Times New Roman" w:cs="Times New Roman"/>
          <w:color w:val="000000"/>
          <w:sz w:val="20"/>
          <w:szCs w:val="20"/>
        </w:rPr>
        <w:t xml:space="preserve"> зависимости от вида и объема хирургического вмешательства.</w:t>
      </w:r>
    </w:p>
    <w:p w:rsidR="00BF7783" w:rsidRPr="00BF7783" w:rsidRDefault="00BF7783" w:rsidP="00BF7783">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Я осведомлен(а)</w:t>
      </w:r>
      <w:r w:rsidRPr="00BF7783">
        <w:rPr>
          <w:rFonts w:ascii="Times New Roman" w:hAnsi="Times New Roman"/>
          <w:sz w:val="20"/>
          <w:szCs w:val="20"/>
        </w:rPr>
        <w:t xml:space="preserve">, что регенерация костного послеоперационного дефекта </w:t>
      </w:r>
      <w:proofErr w:type="spellStart"/>
      <w:r w:rsidRPr="00BF7783">
        <w:rPr>
          <w:rFonts w:ascii="Times New Roman" w:hAnsi="Times New Roman"/>
          <w:sz w:val="20"/>
          <w:szCs w:val="20"/>
        </w:rPr>
        <w:t>непрогнозируема</w:t>
      </w:r>
      <w:proofErr w:type="spellEnd"/>
      <w:r w:rsidRPr="00BF7783">
        <w:rPr>
          <w:rFonts w:ascii="Times New Roman" w:hAnsi="Times New Roman"/>
          <w:sz w:val="20"/>
          <w:szCs w:val="20"/>
        </w:rPr>
        <w:t xml:space="preserve"> и может привести к необходимости последующего этапа оперативного лечения, направленного на пластическое замещение костного дефекта. </w:t>
      </w:r>
    </w:p>
    <w:p w:rsidR="002516AA" w:rsidRPr="0089763F" w:rsidRDefault="002516AA" w:rsidP="002516AA">
      <w:pPr>
        <w:autoSpaceDE w:val="0"/>
        <w:autoSpaceDN w:val="0"/>
        <w:adjustRightInd w:val="0"/>
        <w:spacing w:after="0" w:line="240" w:lineRule="auto"/>
        <w:ind w:firstLine="284"/>
        <w:jc w:val="both"/>
        <w:rPr>
          <w:rFonts w:ascii="Times New Roman" w:hAnsi="Times New Roman"/>
          <w:sz w:val="20"/>
          <w:szCs w:val="20"/>
        </w:rPr>
      </w:pPr>
      <w:r w:rsidRPr="0089763F">
        <w:rPr>
          <w:rFonts w:ascii="Times New Roman" w:hAnsi="Times New Roman"/>
          <w:sz w:val="20"/>
          <w:szCs w:val="20"/>
          <w:u w:val="single"/>
        </w:rPr>
        <w:t>Я информирован(а)</w:t>
      </w:r>
      <w:r w:rsidRPr="0089763F">
        <w:rPr>
          <w:rFonts w:ascii="Times New Roman" w:hAnsi="Times New Roman"/>
          <w:sz w:val="20"/>
          <w:szCs w:val="20"/>
        </w:rPr>
        <w:t xml:space="preserve"> о необходимости после </w:t>
      </w:r>
      <w:r>
        <w:rPr>
          <w:rFonts w:ascii="Times New Roman" w:hAnsi="Times New Roman"/>
          <w:sz w:val="20"/>
          <w:szCs w:val="20"/>
        </w:rPr>
        <w:t>операции соблюдать полный покой,</w:t>
      </w:r>
      <w:r w:rsidRPr="0089763F">
        <w:rPr>
          <w:rFonts w:ascii="Times New Roman" w:hAnsi="Times New Roman"/>
          <w:sz w:val="20"/>
          <w:szCs w:val="20"/>
        </w:rPr>
        <w:t xml:space="preserve"> соблюдать щадящую диету и гигиену полости рта.</w:t>
      </w:r>
    </w:p>
    <w:p w:rsidR="002516AA" w:rsidRPr="006B3975" w:rsidRDefault="002516AA" w:rsidP="002516AA">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необходимост</w:t>
      </w:r>
      <w:r>
        <w:rPr>
          <w:rFonts w:ascii="Times New Roman" w:hAnsi="Times New Roman"/>
          <w:sz w:val="20"/>
          <w:szCs w:val="20"/>
        </w:rPr>
        <w:t>и соблюдать режим в ходе хирургического вмешательства</w:t>
      </w:r>
      <w:r w:rsidRPr="006B3975">
        <w:rPr>
          <w:rFonts w:ascii="Times New Roman" w:hAnsi="Times New Roman"/>
          <w:sz w:val="20"/>
          <w:szCs w:val="20"/>
        </w:rPr>
        <w:t>, регулярно принимать назначенные препараты, немедленно сообщать врачу о любом ухудшении самочувствия, согласовывать с врачом прием любых не прописанных препаратов (например, для лечения простуды, гриппа, головной боли и т.п.).</w:t>
      </w:r>
    </w:p>
    <w:p w:rsidR="002516AA" w:rsidRPr="002516AA" w:rsidRDefault="002516AA" w:rsidP="002516AA">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AF735D" w:rsidRPr="006B3975" w:rsidRDefault="0089763F" w:rsidP="0089763F">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Default="005E4284" w:rsidP="00AF735D">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7D2F06" w:rsidRDefault="007D2F06" w:rsidP="00AF735D">
      <w:pPr>
        <w:spacing w:after="0" w:line="240" w:lineRule="auto"/>
        <w:ind w:firstLine="284"/>
        <w:jc w:val="both"/>
        <w:rPr>
          <w:rFonts w:ascii="Times New Roman" w:hAnsi="Times New Roman" w:cs="Times New Roman"/>
          <w:color w:val="000000"/>
          <w:sz w:val="20"/>
          <w:szCs w:val="20"/>
        </w:rPr>
      </w:pPr>
    </w:p>
    <w:p w:rsidR="007D2F06" w:rsidRDefault="007D2F06" w:rsidP="00AF735D">
      <w:pPr>
        <w:spacing w:after="0" w:line="240" w:lineRule="auto"/>
        <w:ind w:firstLine="284"/>
        <w:jc w:val="both"/>
        <w:rPr>
          <w:rFonts w:ascii="Times New Roman" w:hAnsi="Times New Roman" w:cs="Times New Roman"/>
          <w:color w:val="000000"/>
          <w:sz w:val="20"/>
          <w:szCs w:val="20"/>
        </w:rPr>
      </w:pPr>
    </w:p>
    <w:p w:rsidR="007D2F06" w:rsidRPr="00825730" w:rsidRDefault="007D2F06" w:rsidP="007D2F0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D2F06" w:rsidRPr="007D2F06" w:rsidRDefault="007D2F06" w:rsidP="007D2F0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7D2F06" w:rsidRPr="000B1D1A" w:rsidRDefault="007D2F06" w:rsidP="000B1D1A">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lastRenderedPageBreak/>
        <w:t>Мне разъяснено</w:t>
      </w:r>
      <w:r w:rsidRPr="0016251D">
        <w:rPr>
          <w:rFonts w:ascii="Times New Roman" w:hAnsi="Times New Roman" w:cs="Times New Roman"/>
          <w:color w:val="000000"/>
          <w:sz w:val="20"/>
          <w:szCs w:val="20"/>
        </w:rPr>
        <w:t>, что применение анестезии может привести:</w:t>
      </w:r>
    </w:p>
    <w:p w:rsidR="007D2F06" w:rsidRDefault="007D2F06" w:rsidP="007D2F06">
      <w:pPr>
        <w:pStyle w:val="Default"/>
        <w:numPr>
          <w:ilvl w:val="0"/>
          <w:numId w:val="20"/>
        </w:numPr>
        <w:tabs>
          <w:tab w:val="clear" w:pos="720"/>
        </w:tabs>
        <w:ind w:left="1054"/>
        <w:rPr>
          <w:sz w:val="20"/>
          <w:szCs w:val="20"/>
        </w:rPr>
      </w:pPr>
      <w:r>
        <w:rPr>
          <w:sz w:val="20"/>
          <w:szCs w:val="20"/>
        </w:rPr>
        <w:t>к головной боли;</w:t>
      </w:r>
    </w:p>
    <w:p w:rsidR="007D2F06" w:rsidRDefault="007D2F06" w:rsidP="007D2F06">
      <w:pPr>
        <w:pStyle w:val="Default"/>
        <w:numPr>
          <w:ilvl w:val="0"/>
          <w:numId w:val="20"/>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7D2F06" w:rsidRDefault="007D2F06" w:rsidP="007D2F06">
      <w:pPr>
        <w:pStyle w:val="Default"/>
        <w:numPr>
          <w:ilvl w:val="0"/>
          <w:numId w:val="20"/>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7D2F06" w:rsidRDefault="007D2F06" w:rsidP="007D2F06">
      <w:pPr>
        <w:pStyle w:val="Default"/>
        <w:numPr>
          <w:ilvl w:val="0"/>
          <w:numId w:val="20"/>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7D2F06" w:rsidRDefault="007D2F06" w:rsidP="007D2F06">
      <w:pPr>
        <w:pStyle w:val="Default"/>
        <w:numPr>
          <w:ilvl w:val="0"/>
          <w:numId w:val="20"/>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7D2F06" w:rsidRDefault="007D2F06" w:rsidP="007D2F06">
      <w:pPr>
        <w:pStyle w:val="Default"/>
        <w:numPr>
          <w:ilvl w:val="0"/>
          <w:numId w:val="20"/>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7D2F06" w:rsidRDefault="007D2F06" w:rsidP="007D2F06">
      <w:pPr>
        <w:pStyle w:val="Default"/>
        <w:numPr>
          <w:ilvl w:val="0"/>
          <w:numId w:val="20"/>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7D2F06" w:rsidRPr="00EC1B5E" w:rsidRDefault="007D2F06" w:rsidP="007D2F06">
      <w:pPr>
        <w:pStyle w:val="Default"/>
        <w:numPr>
          <w:ilvl w:val="0"/>
          <w:numId w:val="20"/>
        </w:numPr>
        <w:tabs>
          <w:tab w:val="clear" w:pos="720"/>
        </w:tabs>
        <w:ind w:left="1054"/>
        <w:rPr>
          <w:sz w:val="20"/>
          <w:szCs w:val="20"/>
        </w:rPr>
      </w:pPr>
      <w:r>
        <w:rPr>
          <w:sz w:val="20"/>
          <w:szCs w:val="20"/>
        </w:rPr>
        <w:t>к</w:t>
      </w:r>
      <w:r w:rsidRPr="00EC1B5E">
        <w:rPr>
          <w:sz w:val="20"/>
          <w:szCs w:val="20"/>
        </w:rPr>
        <w:t xml:space="preserve"> снижению внимания;</w:t>
      </w:r>
    </w:p>
    <w:p w:rsidR="007D2F06" w:rsidRDefault="007D2F06" w:rsidP="007D2F06">
      <w:pPr>
        <w:pStyle w:val="Default"/>
        <w:numPr>
          <w:ilvl w:val="0"/>
          <w:numId w:val="20"/>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7D2F06" w:rsidRDefault="007D2F06" w:rsidP="007D2F06">
      <w:pPr>
        <w:pStyle w:val="Default"/>
        <w:numPr>
          <w:ilvl w:val="0"/>
          <w:numId w:val="20"/>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7D2F06" w:rsidRDefault="007D2F06" w:rsidP="007D2F06">
      <w:pPr>
        <w:pStyle w:val="Default"/>
        <w:numPr>
          <w:ilvl w:val="0"/>
          <w:numId w:val="20"/>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7D2F06" w:rsidRDefault="007D2F06" w:rsidP="007D2F06">
      <w:pPr>
        <w:pStyle w:val="Default"/>
        <w:numPr>
          <w:ilvl w:val="0"/>
          <w:numId w:val="20"/>
        </w:numPr>
        <w:tabs>
          <w:tab w:val="clear" w:pos="720"/>
        </w:tabs>
        <w:ind w:left="1054"/>
        <w:rPr>
          <w:sz w:val="20"/>
          <w:szCs w:val="20"/>
        </w:rPr>
      </w:pPr>
      <w:r>
        <w:rPr>
          <w:sz w:val="20"/>
          <w:szCs w:val="20"/>
        </w:rPr>
        <w:t>к тошноте, рвоте, диарее;</w:t>
      </w:r>
    </w:p>
    <w:p w:rsidR="007D2F06" w:rsidRDefault="007D2F06" w:rsidP="007D2F06">
      <w:pPr>
        <w:pStyle w:val="Default"/>
        <w:numPr>
          <w:ilvl w:val="0"/>
          <w:numId w:val="20"/>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7D2F06" w:rsidRDefault="007D2F06" w:rsidP="007D2F06">
      <w:pPr>
        <w:pStyle w:val="Default"/>
        <w:numPr>
          <w:ilvl w:val="0"/>
          <w:numId w:val="20"/>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7D2F06" w:rsidRDefault="007D2F06" w:rsidP="007D2F06">
      <w:pPr>
        <w:pStyle w:val="Default"/>
        <w:numPr>
          <w:ilvl w:val="0"/>
          <w:numId w:val="20"/>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7D2F06" w:rsidRDefault="007D2F06" w:rsidP="007D2F06">
      <w:pPr>
        <w:pStyle w:val="Default"/>
        <w:numPr>
          <w:ilvl w:val="0"/>
          <w:numId w:val="20"/>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7D2F06" w:rsidRPr="00543815" w:rsidRDefault="007D2F06" w:rsidP="007D2F06">
      <w:pPr>
        <w:pStyle w:val="Default"/>
        <w:numPr>
          <w:ilvl w:val="0"/>
          <w:numId w:val="20"/>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7D2F06" w:rsidRDefault="007D2F06" w:rsidP="007D2F06">
      <w:pPr>
        <w:pStyle w:val="Default"/>
        <w:numPr>
          <w:ilvl w:val="0"/>
          <w:numId w:val="20"/>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7D2F06" w:rsidRPr="008A132F" w:rsidRDefault="007D2F06" w:rsidP="007D2F06">
      <w:pPr>
        <w:pStyle w:val="Default"/>
        <w:numPr>
          <w:ilvl w:val="0"/>
          <w:numId w:val="20"/>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7D2F06" w:rsidRDefault="007D2F06" w:rsidP="007D2F06">
      <w:pPr>
        <w:pStyle w:val="Default"/>
        <w:numPr>
          <w:ilvl w:val="0"/>
          <w:numId w:val="20"/>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7D2F06" w:rsidRPr="00E55C21" w:rsidRDefault="007D2F06" w:rsidP="007D2F06">
      <w:pPr>
        <w:pStyle w:val="Default"/>
        <w:numPr>
          <w:ilvl w:val="0"/>
          <w:numId w:val="20"/>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7D2F06" w:rsidRDefault="007D2F06" w:rsidP="007D2F06">
      <w:pPr>
        <w:pStyle w:val="Default"/>
        <w:numPr>
          <w:ilvl w:val="0"/>
          <w:numId w:val="20"/>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7D2F06" w:rsidRDefault="007D2F06" w:rsidP="007D2F06">
      <w:pPr>
        <w:pStyle w:val="Default"/>
        <w:numPr>
          <w:ilvl w:val="0"/>
          <w:numId w:val="20"/>
        </w:numPr>
        <w:tabs>
          <w:tab w:val="clear" w:pos="720"/>
        </w:tabs>
        <w:ind w:left="1054"/>
        <w:rPr>
          <w:sz w:val="20"/>
          <w:szCs w:val="20"/>
        </w:rPr>
      </w:pPr>
      <w:r w:rsidRPr="008A132F">
        <w:rPr>
          <w:sz w:val="20"/>
          <w:szCs w:val="20"/>
        </w:rPr>
        <w:t>к изъязвлению десен, гингивиту;</w:t>
      </w:r>
    </w:p>
    <w:p w:rsidR="007D2F06" w:rsidRPr="00497774" w:rsidRDefault="007D2F06" w:rsidP="007D2F06">
      <w:pPr>
        <w:pStyle w:val="Default"/>
        <w:numPr>
          <w:ilvl w:val="0"/>
          <w:numId w:val="20"/>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7D2F06" w:rsidRDefault="007D2F06" w:rsidP="007D2F06">
      <w:pPr>
        <w:pStyle w:val="Default"/>
        <w:numPr>
          <w:ilvl w:val="0"/>
          <w:numId w:val="20"/>
        </w:numPr>
        <w:tabs>
          <w:tab w:val="clear" w:pos="720"/>
        </w:tabs>
        <w:ind w:left="1054"/>
        <w:rPr>
          <w:sz w:val="20"/>
          <w:szCs w:val="20"/>
        </w:rPr>
      </w:pPr>
      <w:r w:rsidRPr="0016251D">
        <w:rPr>
          <w:sz w:val="20"/>
          <w:szCs w:val="20"/>
        </w:rPr>
        <w:t>к аллергическим реакциям организма на медикаментозные препараты</w:t>
      </w:r>
      <w:r>
        <w:rPr>
          <w:sz w:val="20"/>
          <w:szCs w:val="20"/>
        </w:rPr>
        <w:t xml:space="preserve"> (</w:t>
      </w:r>
      <w:r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7D2F06" w:rsidRDefault="007D2F06" w:rsidP="007D2F06">
      <w:pPr>
        <w:pStyle w:val="Default"/>
        <w:numPr>
          <w:ilvl w:val="0"/>
          <w:numId w:val="20"/>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7D2F06" w:rsidRPr="003B60C1" w:rsidRDefault="007D2F06" w:rsidP="007D2F06">
      <w:pPr>
        <w:pStyle w:val="Default"/>
        <w:numPr>
          <w:ilvl w:val="0"/>
          <w:numId w:val="20"/>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7D2F06" w:rsidRPr="0016251D" w:rsidRDefault="007D2F06" w:rsidP="007D2F06">
      <w:pPr>
        <w:pStyle w:val="Default"/>
        <w:numPr>
          <w:ilvl w:val="0"/>
          <w:numId w:val="20"/>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AF735D"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Pr="00FC02BB" w:rsidRDefault="005E4284" w:rsidP="00FC02BB">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3D41F6" w:rsidRPr="006B3975" w:rsidRDefault="003D41F6"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2516AA" w:rsidRDefault="008441E9"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3A479E">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8B717F">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AF735D">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9C372F" w:rsidRDefault="006E2115" w:rsidP="009C372F">
      <w:pPr>
        <w:pStyle w:val="a5"/>
        <w:numPr>
          <w:ilvl w:val="0"/>
          <w:numId w:val="18"/>
        </w:numPr>
        <w:spacing w:after="0" w:line="240" w:lineRule="auto"/>
        <w:jc w:val="both"/>
        <w:rPr>
          <w:rFonts w:ascii="Times New Roman" w:hAnsi="Times New Roman" w:cs="Times New Roman"/>
          <w:color w:val="000000"/>
          <w:sz w:val="20"/>
          <w:szCs w:val="20"/>
        </w:rPr>
      </w:pPr>
      <w:r w:rsidRPr="009C372F">
        <w:rPr>
          <w:rFonts w:ascii="Times New Roman" w:hAnsi="Times New Roman" w:cs="Times New Roman"/>
          <w:color w:val="000000"/>
          <w:sz w:val="20"/>
          <w:szCs w:val="20"/>
        </w:rPr>
        <w:t>изменения витаминного;</w:t>
      </w:r>
      <w:r w:rsidR="00AF735D" w:rsidRPr="009C372F">
        <w:rPr>
          <w:rFonts w:ascii="Times New Roman" w:hAnsi="Times New Roman" w:cs="Times New Roman"/>
          <w:color w:val="000000"/>
          <w:sz w:val="20"/>
          <w:szCs w:val="20"/>
        </w:rPr>
        <w:t xml:space="preserve"> </w:t>
      </w:r>
    </w:p>
    <w:p w:rsidR="00AF735D" w:rsidRPr="009C372F" w:rsidRDefault="006E2115" w:rsidP="009C372F">
      <w:pPr>
        <w:pStyle w:val="a5"/>
        <w:numPr>
          <w:ilvl w:val="0"/>
          <w:numId w:val="18"/>
        </w:numPr>
        <w:spacing w:after="0" w:line="240" w:lineRule="auto"/>
        <w:jc w:val="both"/>
        <w:rPr>
          <w:rFonts w:ascii="Times New Roman" w:hAnsi="Times New Roman" w:cs="Times New Roman"/>
          <w:color w:val="000000"/>
          <w:sz w:val="20"/>
          <w:szCs w:val="20"/>
        </w:rPr>
      </w:pPr>
      <w:r w:rsidRPr="009C372F">
        <w:rPr>
          <w:rFonts w:ascii="Times New Roman" w:hAnsi="Times New Roman" w:cs="Times New Roman"/>
          <w:color w:val="000000"/>
          <w:sz w:val="20"/>
          <w:szCs w:val="20"/>
        </w:rPr>
        <w:t>иммунологического балансов;</w:t>
      </w:r>
      <w:r w:rsidR="00AF735D" w:rsidRPr="009C372F">
        <w:rPr>
          <w:rFonts w:ascii="Times New Roman" w:hAnsi="Times New Roman" w:cs="Times New Roman"/>
          <w:color w:val="000000"/>
          <w:sz w:val="20"/>
          <w:szCs w:val="20"/>
        </w:rPr>
        <w:t xml:space="preserve">  </w:t>
      </w:r>
    </w:p>
    <w:p w:rsidR="00AF735D" w:rsidRPr="009C372F" w:rsidRDefault="00AF735D" w:rsidP="009C372F">
      <w:pPr>
        <w:pStyle w:val="a5"/>
        <w:numPr>
          <w:ilvl w:val="0"/>
          <w:numId w:val="18"/>
        </w:numPr>
        <w:spacing w:after="0" w:line="240" w:lineRule="auto"/>
        <w:jc w:val="both"/>
        <w:rPr>
          <w:rFonts w:ascii="Times New Roman" w:hAnsi="Times New Roman" w:cs="Times New Roman"/>
          <w:color w:val="000000"/>
          <w:sz w:val="20"/>
          <w:szCs w:val="20"/>
        </w:rPr>
      </w:pPr>
      <w:r w:rsidRPr="009C372F">
        <w:rPr>
          <w:rFonts w:ascii="Times New Roman" w:hAnsi="Times New Roman" w:cs="Times New Roman"/>
          <w:color w:val="000000"/>
          <w:sz w:val="20"/>
          <w:szCs w:val="20"/>
        </w:rPr>
        <w:t>наруше</w:t>
      </w:r>
      <w:r w:rsidR="006E2115" w:rsidRPr="009C372F">
        <w:rPr>
          <w:rFonts w:ascii="Times New Roman" w:hAnsi="Times New Roman" w:cs="Times New Roman"/>
          <w:color w:val="000000"/>
          <w:sz w:val="20"/>
          <w:szCs w:val="20"/>
        </w:rPr>
        <w:t>ние состава кишечной микрофлоры.</w:t>
      </w:r>
    </w:p>
    <w:p w:rsidR="005E4284" w:rsidRPr="006B3975" w:rsidRDefault="005E4284" w:rsidP="00AF735D">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Default="00935888" w:rsidP="00935888">
      <w:pPr>
        <w:autoSpaceDE w:val="0"/>
        <w:autoSpaceDN w:val="0"/>
        <w:adjustRightInd w:val="0"/>
        <w:spacing w:after="0" w:line="240" w:lineRule="auto"/>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7D2F06" w:rsidRDefault="007D2F06" w:rsidP="00935888">
      <w:pPr>
        <w:autoSpaceDE w:val="0"/>
        <w:autoSpaceDN w:val="0"/>
        <w:adjustRightInd w:val="0"/>
        <w:spacing w:after="0" w:line="240" w:lineRule="auto"/>
        <w:ind w:firstLine="284"/>
        <w:rPr>
          <w:rFonts w:ascii="Times New Roman" w:hAnsi="Times New Roman" w:cs="Times New Roman"/>
          <w:color w:val="000000"/>
          <w:sz w:val="20"/>
          <w:szCs w:val="20"/>
        </w:rPr>
      </w:pPr>
    </w:p>
    <w:p w:rsidR="007D2F06" w:rsidRDefault="007D2F06" w:rsidP="00935888">
      <w:pPr>
        <w:autoSpaceDE w:val="0"/>
        <w:autoSpaceDN w:val="0"/>
        <w:adjustRightInd w:val="0"/>
        <w:spacing w:after="0" w:line="240" w:lineRule="auto"/>
        <w:ind w:firstLine="284"/>
        <w:rPr>
          <w:rFonts w:ascii="Times New Roman" w:hAnsi="Times New Roman" w:cs="Times New Roman"/>
          <w:color w:val="000000"/>
          <w:sz w:val="20"/>
          <w:szCs w:val="20"/>
        </w:rPr>
      </w:pPr>
    </w:p>
    <w:p w:rsidR="007D2F06" w:rsidRPr="00825730" w:rsidRDefault="007D2F06" w:rsidP="007D2F0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D2F06" w:rsidRPr="007D2F06" w:rsidRDefault="007D2F06" w:rsidP="007D2F0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935888" w:rsidRDefault="00935888" w:rsidP="00935888">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lastRenderedPageBreak/>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CE7CBB" w:rsidRPr="006B3975" w:rsidRDefault="00CE7CBB" w:rsidP="00935888">
      <w:pPr>
        <w:spacing w:after="31"/>
        <w:ind w:firstLine="284"/>
        <w:rPr>
          <w:rFonts w:ascii="Times New Roman" w:hAnsi="Times New Roman" w:cs="Times New Roman"/>
          <w:color w:val="000000"/>
          <w:sz w:val="20"/>
          <w:szCs w:val="20"/>
        </w:rPr>
      </w:pPr>
    </w:p>
    <w:p w:rsidR="00935888" w:rsidRDefault="005E4284" w:rsidP="00935888">
      <w:pPr>
        <w:spacing w:after="31"/>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CE7CBB" w:rsidRPr="006B3975" w:rsidRDefault="00CE7CBB" w:rsidP="00935888">
      <w:pPr>
        <w:spacing w:after="31"/>
        <w:ind w:firstLine="284"/>
        <w:rPr>
          <w:rFonts w:ascii="Times New Roman" w:hAnsi="Times New Roman" w:cs="Times New Roman"/>
          <w:color w:val="000000"/>
          <w:sz w:val="20"/>
          <w:szCs w:val="20"/>
        </w:rPr>
      </w:pPr>
    </w:p>
    <w:p w:rsidR="00935888" w:rsidRDefault="00935888" w:rsidP="00935888">
      <w:pPr>
        <w:autoSpaceDE w:val="0"/>
        <w:autoSpaceDN w:val="0"/>
        <w:adjustRightInd w:val="0"/>
        <w:spacing w:after="0" w:line="240" w:lineRule="auto"/>
        <w:ind w:firstLine="284"/>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CE7CBB" w:rsidRPr="006B3975" w:rsidRDefault="00CE7CBB" w:rsidP="00935888">
      <w:pPr>
        <w:autoSpaceDE w:val="0"/>
        <w:autoSpaceDN w:val="0"/>
        <w:adjustRightInd w:val="0"/>
        <w:spacing w:after="0" w:line="240" w:lineRule="auto"/>
        <w:ind w:firstLine="284"/>
        <w:rPr>
          <w:rFonts w:ascii="Times New Roman" w:hAnsi="Times New Roman" w:cs="Times New Roman"/>
          <w:color w:val="000000"/>
          <w:sz w:val="20"/>
          <w:szCs w:val="20"/>
        </w:rPr>
      </w:pPr>
    </w:p>
    <w:p w:rsidR="007E6822" w:rsidRDefault="00935888" w:rsidP="002516AA">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CE7CBB" w:rsidRPr="006B3975" w:rsidRDefault="00CE7CBB" w:rsidP="002516AA">
      <w:pPr>
        <w:spacing w:after="31"/>
        <w:ind w:firstLine="284"/>
        <w:jc w:val="both"/>
        <w:rPr>
          <w:rFonts w:ascii="Times New Roman" w:hAnsi="Times New Roman" w:cs="Times New Roman"/>
          <w:color w:val="000000"/>
          <w:sz w:val="20"/>
          <w:szCs w:val="20"/>
        </w:rPr>
      </w:pPr>
    </w:p>
    <w:p w:rsidR="003A479E" w:rsidRPr="006B3975" w:rsidRDefault="00FB2FC7"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Default="00674609" w:rsidP="003A479E">
      <w:pPr>
        <w:spacing w:after="0" w:line="240" w:lineRule="auto"/>
        <w:ind w:firstLine="284"/>
        <w:jc w:val="both"/>
        <w:rPr>
          <w:rFonts w:ascii="Times New Roman" w:hAnsi="Times New Roman"/>
          <w:i/>
          <w:sz w:val="20"/>
          <w:szCs w:val="20"/>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CE7CBB" w:rsidRPr="006B3975" w:rsidRDefault="00CE7CBB" w:rsidP="003A479E">
      <w:pPr>
        <w:spacing w:after="0" w:line="240" w:lineRule="auto"/>
        <w:ind w:firstLine="284"/>
        <w:jc w:val="both"/>
        <w:rPr>
          <w:rFonts w:ascii="Times New Roman" w:hAnsi="Times New Roman"/>
          <w:sz w:val="20"/>
          <w:szCs w:val="20"/>
          <w:u w:val="single"/>
        </w:rPr>
      </w:pPr>
    </w:p>
    <w:p w:rsidR="00BF7783"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p>
    <w:p w:rsidR="00CE7CBB" w:rsidRDefault="00CE7CBB" w:rsidP="003A479E">
      <w:pPr>
        <w:autoSpaceDE w:val="0"/>
        <w:autoSpaceDN w:val="0"/>
        <w:adjustRightInd w:val="0"/>
        <w:spacing w:after="0" w:line="240" w:lineRule="auto"/>
        <w:ind w:firstLine="284"/>
        <w:jc w:val="both"/>
        <w:rPr>
          <w:rFonts w:ascii="Times New Roman" w:hAnsi="Times New Roman"/>
          <w:sz w:val="20"/>
          <w:szCs w:val="20"/>
        </w:rPr>
      </w:pPr>
    </w:p>
    <w:p w:rsidR="00BF7783"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Гарантийные сроки на </w:t>
      </w:r>
      <w:r w:rsidR="0089763F">
        <w:rPr>
          <w:rFonts w:ascii="Times New Roman" w:hAnsi="Times New Roman"/>
          <w:sz w:val="20"/>
          <w:szCs w:val="20"/>
        </w:rPr>
        <w:t>хирургическое вмешательство (удаление зуба)</w:t>
      </w:r>
      <w:r w:rsidRPr="006B3975">
        <w:rPr>
          <w:rFonts w:ascii="Times New Roman" w:hAnsi="Times New Roman"/>
          <w:sz w:val="20"/>
          <w:szCs w:val="20"/>
        </w:rPr>
        <w:t xml:space="preserve"> ввиду его специфики установить не представляется возможным. </w:t>
      </w:r>
    </w:p>
    <w:p w:rsidR="00CE7CBB" w:rsidRDefault="00CE7CBB" w:rsidP="003A479E">
      <w:pPr>
        <w:autoSpaceDE w:val="0"/>
        <w:autoSpaceDN w:val="0"/>
        <w:adjustRightInd w:val="0"/>
        <w:spacing w:after="0" w:line="240" w:lineRule="auto"/>
        <w:ind w:firstLine="284"/>
        <w:jc w:val="both"/>
        <w:rPr>
          <w:rFonts w:ascii="Times New Roman" w:hAnsi="Times New Roman"/>
          <w:sz w:val="20"/>
          <w:szCs w:val="20"/>
        </w:rPr>
      </w:pPr>
    </w:p>
    <w:p w:rsidR="00FB443C" w:rsidRDefault="00AD7980" w:rsidP="003A479E">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Следует учесть, что результат </w:t>
      </w:r>
      <w:r w:rsidR="0089763F">
        <w:rPr>
          <w:rFonts w:ascii="Times New Roman" w:hAnsi="Times New Roman"/>
          <w:sz w:val="20"/>
          <w:szCs w:val="20"/>
        </w:rPr>
        <w:t>хирургического вмешательства</w:t>
      </w:r>
      <w:r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p>
    <w:p w:rsidR="00AD7980" w:rsidRPr="006B3975" w:rsidRDefault="00A2255C" w:rsidP="003A479E">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что проводить хирургическое вмешательство</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3A479E">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AE77EC"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Pr="006B3975" w:rsidRDefault="00B20598" w:rsidP="003A479E">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5C1A40" w:rsidRDefault="00B20598" w:rsidP="003A479E">
      <w:pPr>
        <w:pStyle w:val="Default"/>
        <w:ind w:firstLine="284"/>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5C1A40">
        <w:rPr>
          <w:rFonts w:cstheme="minorBidi"/>
          <w:color w:val="auto"/>
          <w:sz w:val="20"/>
          <w:szCs w:val="20"/>
        </w:rPr>
        <w:t>хирургического вмешательства.</w:t>
      </w:r>
    </w:p>
    <w:p w:rsidR="007D2F06" w:rsidRPr="0016251D" w:rsidRDefault="007D2F06" w:rsidP="007D2F06">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p>
    <w:p w:rsidR="007D2F06" w:rsidRPr="001C2729" w:rsidRDefault="007D2F06" w:rsidP="007D2F06">
      <w:pPr>
        <w:pStyle w:val="Default"/>
        <w:numPr>
          <w:ilvl w:val="0"/>
          <w:numId w:val="20"/>
        </w:numPr>
        <w:tabs>
          <w:tab w:val="clear" w:pos="720"/>
        </w:tabs>
        <w:ind w:left="1054"/>
        <w:jc w:val="both"/>
        <w:rPr>
          <w:sz w:val="20"/>
          <w:szCs w:val="20"/>
        </w:rPr>
      </w:pPr>
      <w:r w:rsidRPr="0016251D">
        <w:rPr>
          <w:sz w:val="20"/>
          <w:szCs w:val="20"/>
        </w:rPr>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7D2F06" w:rsidRDefault="007D2F06" w:rsidP="007D2F06">
      <w:pPr>
        <w:pStyle w:val="Default"/>
        <w:numPr>
          <w:ilvl w:val="0"/>
          <w:numId w:val="20"/>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7D2F06" w:rsidRPr="001C2729" w:rsidRDefault="007D2F06" w:rsidP="007D2F06">
      <w:pPr>
        <w:pStyle w:val="Default"/>
        <w:numPr>
          <w:ilvl w:val="0"/>
          <w:numId w:val="20"/>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7D2F06" w:rsidRPr="001C2729" w:rsidRDefault="007D2F06" w:rsidP="007D2F06">
      <w:pPr>
        <w:pStyle w:val="Default"/>
        <w:numPr>
          <w:ilvl w:val="0"/>
          <w:numId w:val="20"/>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7D2F06" w:rsidRPr="001C2729" w:rsidRDefault="007D2F06" w:rsidP="007D2F06">
      <w:pPr>
        <w:pStyle w:val="Default"/>
        <w:numPr>
          <w:ilvl w:val="0"/>
          <w:numId w:val="20"/>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7D2F06" w:rsidRPr="001C2729" w:rsidRDefault="007D2F06" w:rsidP="007D2F06">
      <w:pPr>
        <w:pStyle w:val="Default"/>
        <w:numPr>
          <w:ilvl w:val="0"/>
          <w:numId w:val="20"/>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7D2F06" w:rsidRDefault="007D2F06" w:rsidP="007D2F06">
      <w:pPr>
        <w:pStyle w:val="Default"/>
        <w:numPr>
          <w:ilvl w:val="0"/>
          <w:numId w:val="20"/>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7D2F06" w:rsidRDefault="007D2F06" w:rsidP="007D2F06">
      <w:pPr>
        <w:pStyle w:val="Default"/>
        <w:numPr>
          <w:ilvl w:val="0"/>
          <w:numId w:val="20"/>
        </w:numPr>
        <w:tabs>
          <w:tab w:val="clear" w:pos="720"/>
        </w:tabs>
        <w:ind w:left="1054"/>
        <w:jc w:val="both"/>
        <w:rPr>
          <w:sz w:val="20"/>
          <w:szCs w:val="20"/>
        </w:rPr>
      </w:pPr>
      <w:r>
        <w:rPr>
          <w:sz w:val="20"/>
          <w:szCs w:val="20"/>
        </w:rPr>
        <w:t>о наблюдении у психиатра/психотерапевта;</w:t>
      </w:r>
    </w:p>
    <w:p w:rsidR="007D2F06" w:rsidRPr="00030FE0" w:rsidRDefault="007D2F06" w:rsidP="007D2F06">
      <w:pPr>
        <w:pStyle w:val="Default"/>
        <w:numPr>
          <w:ilvl w:val="0"/>
          <w:numId w:val="20"/>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FB029F">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3A479E">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7D2F06" w:rsidRPr="006B3975" w:rsidRDefault="004906BE" w:rsidP="00CE7CBB">
      <w:pPr>
        <w:pStyle w:val="Default"/>
        <w:ind w:firstLine="284"/>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4906BE" w:rsidRDefault="004906BE" w:rsidP="004628CE">
      <w:pPr>
        <w:pStyle w:val="Default"/>
        <w:ind w:firstLine="284"/>
        <w:rPr>
          <w:sz w:val="20"/>
          <w:szCs w:val="20"/>
          <w:u w:val="single"/>
        </w:rPr>
      </w:pPr>
      <w:r w:rsidRPr="006B3975">
        <w:rPr>
          <w:sz w:val="20"/>
          <w:szCs w:val="20"/>
          <w:u w:val="single"/>
        </w:rPr>
        <w:t>Дополнительных условий мною не выдвигается.</w:t>
      </w:r>
    </w:p>
    <w:p w:rsidR="007D2F06" w:rsidRDefault="007D2F06" w:rsidP="00CE7CBB">
      <w:pPr>
        <w:pStyle w:val="Default"/>
        <w:rPr>
          <w:sz w:val="20"/>
          <w:szCs w:val="20"/>
          <w:u w:val="single"/>
        </w:rPr>
      </w:pPr>
    </w:p>
    <w:p w:rsidR="007D2F06" w:rsidRPr="00825730" w:rsidRDefault="007D2F06" w:rsidP="007D2F06">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7D2F06" w:rsidRPr="00975D5D" w:rsidRDefault="007D2F06" w:rsidP="007D2F06">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B371D0" w:rsidRDefault="007D2F06" w:rsidP="007D2F06">
      <w:pPr>
        <w:pStyle w:val="Default"/>
        <w:jc w:val="both"/>
        <w:rPr>
          <w:b/>
          <w:sz w:val="22"/>
          <w:szCs w:val="20"/>
        </w:rPr>
      </w:pPr>
      <w:r>
        <w:rPr>
          <w:sz w:val="20"/>
          <w:szCs w:val="20"/>
        </w:rPr>
        <w:lastRenderedPageBreak/>
        <w:t xml:space="preserve">     </w:t>
      </w:r>
      <w:r w:rsidR="00B371D0">
        <w:rPr>
          <w:b/>
          <w:sz w:val="22"/>
          <w:szCs w:val="20"/>
        </w:rPr>
        <w:t>Для женщин: Беременность  ___ ДА    ____НЕТ, на момент проведения манипуляции</w:t>
      </w:r>
    </w:p>
    <w:p w:rsidR="00B371D0" w:rsidRPr="006B3975" w:rsidRDefault="00B371D0" w:rsidP="004628CE">
      <w:pPr>
        <w:pStyle w:val="Default"/>
        <w:ind w:firstLine="284"/>
        <w:rPr>
          <w:sz w:val="20"/>
          <w:szCs w:val="20"/>
          <w:u w:val="single"/>
        </w:rPr>
      </w:pPr>
    </w:p>
    <w:p w:rsidR="00624E02" w:rsidRPr="006B3975" w:rsidRDefault="00624E02" w:rsidP="004628CE">
      <w:pPr>
        <w:pStyle w:val="Default"/>
        <w:ind w:firstLine="284"/>
        <w:rPr>
          <w:sz w:val="20"/>
          <w:szCs w:val="20"/>
          <w:u w:val="single"/>
        </w:rPr>
      </w:pP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D46CA9" w:rsidRPr="006B3975" w:rsidRDefault="00D46CA9" w:rsidP="004628CE">
      <w:pPr>
        <w:pStyle w:val="Default"/>
        <w:ind w:firstLine="284"/>
        <w:rPr>
          <w:sz w:val="20"/>
          <w:szCs w:val="20"/>
          <w:u w:val="single"/>
        </w:rPr>
      </w:pPr>
    </w:p>
    <w:p w:rsidR="00832A94" w:rsidRPr="003259AA" w:rsidRDefault="00832A94" w:rsidP="00832A94">
      <w:pPr>
        <w:pStyle w:val="Default"/>
        <w:ind w:firstLine="284"/>
        <w:jc w:val="both"/>
        <w:rPr>
          <w:b/>
          <w:sz w:val="28"/>
          <w:szCs w:val="28"/>
          <w:u w:val="single"/>
        </w:rPr>
      </w:pPr>
      <w:r w:rsidRPr="003259AA">
        <w:rPr>
          <w:b/>
          <w:sz w:val="28"/>
          <w:szCs w:val="28"/>
          <w:u w:val="single"/>
        </w:rPr>
        <w:t>СОГЛАСИЕ:</w:t>
      </w:r>
    </w:p>
    <w:p w:rsidR="00832A94" w:rsidRPr="00220744" w:rsidRDefault="00832A94" w:rsidP="00832A94">
      <w:pPr>
        <w:pStyle w:val="Default"/>
        <w:ind w:firstLine="284"/>
        <w:jc w:val="both"/>
        <w:rPr>
          <w:b/>
          <w:sz w:val="20"/>
          <w:szCs w:val="20"/>
          <w:u w:val="single"/>
        </w:rPr>
      </w:pPr>
    </w:p>
    <w:p w:rsidR="00832A94" w:rsidRPr="005C6C28" w:rsidRDefault="00832A94" w:rsidP="00832A94">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832A94" w:rsidRDefault="00832A94" w:rsidP="00832A94">
      <w:pPr>
        <w:pStyle w:val="Default"/>
        <w:ind w:firstLine="284"/>
        <w:jc w:val="both"/>
        <w:rPr>
          <w:sz w:val="20"/>
          <w:szCs w:val="20"/>
        </w:rPr>
      </w:pPr>
    </w:p>
    <w:p w:rsidR="00832A94" w:rsidRDefault="00832A94" w:rsidP="00832A94">
      <w:pPr>
        <w:pStyle w:val="Default"/>
        <w:ind w:firstLine="284"/>
        <w:jc w:val="both"/>
        <w:rPr>
          <w:sz w:val="20"/>
          <w:szCs w:val="20"/>
        </w:rPr>
      </w:pPr>
      <w:r>
        <w:rPr>
          <w:sz w:val="20"/>
          <w:szCs w:val="20"/>
        </w:rPr>
        <w:t xml:space="preserve">Пациент _________________________________________      __________________               « ____» __________ 20__г. </w:t>
      </w:r>
    </w:p>
    <w:p w:rsidR="00832A94" w:rsidRPr="00220744" w:rsidRDefault="00832A94" w:rsidP="00832A94">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832A94" w:rsidRPr="00220744" w:rsidRDefault="00832A94" w:rsidP="00832A94">
      <w:pPr>
        <w:pStyle w:val="Default"/>
        <w:ind w:firstLine="284"/>
        <w:jc w:val="both"/>
        <w:rPr>
          <w:sz w:val="20"/>
          <w:szCs w:val="20"/>
        </w:rPr>
      </w:pPr>
    </w:p>
    <w:p w:rsidR="00832A94" w:rsidRDefault="00832A94" w:rsidP="00832A94">
      <w:pPr>
        <w:pStyle w:val="Default"/>
        <w:ind w:firstLine="284"/>
        <w:jc w:val="both"/>
        <w:rPr>
          <w:sz w:val="20"/>
          <w:szCs w:val="20"/>
        </w:rPr>
      </w:pPr>
      <w:r>
        <w:rPr>
          <w:sz w:val="20"/>
          <w:szCs w:val="20"/>
        </w:rPr>
        <w:t xml:space="preserve">Врач  ____________________________________________      __________________               « ____» __________ 20__г. </w:t>
      </w:r>
    </w:p>
    <w:p w:rsidR="00832A94" w:rsidRDefault="00832A94" w:rsidP="00832A94">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832A94" w:rsidRDefault="00832A94" w:rsidP="00832A94">
      <w:pPr>
        <w:pStyle w:val="Default"/>
        <w:pBdr>
          <w:bottom w:val="single" w:sz="12" w:space="1" w:color="auto"/>
        </w:pBdr>
        <w:ind w:firstLine="284"/>
        <w:jc w:val="both"/>
        <w:rPr>
          <w:sz w:val="16"/>
          <w:szCs w:val="16"/>
        </w:rPr>
      </w:pPr>
    </w:p>
    <w:p w:rsidR="00832A94" w:rsidRPr="005C6C28" w:rsidRDefault="00832A94" w:rsidP="00832A94">
      <w:pPr>
        <w:pStyle w:val="Default"/>
        <w:ind w:firstLine="284"/>
        <w:jc w:val="both"/>
        <w:rPr>
          <w:sz w:val="16"/>
          <w:szCs w:val="16"/>
        </w:rPr>
      </w:pPr>
    </w:p>
    <w:p w:rsidR="00832A94" w:rsidRPr="00220744" w:rsidRDefault="00832A94" w:rsidP="00832A94">
      <w:pPr>
        <w:pStyle w:val="Default"/>
        <w:ind w:firstLine="284"/>
        <w:jc w:val="both"/>
        <w:rPr>
          <w:sz w:val="20"/>
          <w:szCs w:val="20"/>
        </w:rPr>
      </w:pPr>
    </w:p>
    <w:p w:rsidR="00832A94" w:rsidRDefault="00832A94" w:rsidP="00313518">
      <w:pPr>
        <w:spacing w:line="240" w:lineRule="auto"/>
        <w:jc w:val="both"/>
        <w:rPr>
          <w:rFonts w:ascii="Times New Roman" w:hAnsi="Times New Roman" w:cs="Times New Roman"/>
          <w:b/>
          <w:i/>
          <w:color w:val="000000"/>
          <w:sz w:val="20"/>
          <w:szCs w:val="20"/>
          <w:shd w:val="clear" w:color="auto" w:fill="FFFFFF"/>
        </w:rPr>
      </w:pPr>
    </w:p>
    <w:p w:rsidR="00832A94" w:rsidRDefault="00832A94" w:rsidP="00832A94">
      <w:pPr>
        <w:spacing w:line="240" w:lineRule="auto"/>
        <w:ind w:firstLine="426"/>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832A94" w:rsidRDefault="00832A94" w:rsidP="00832A94">
      <w:pPr>
        <w:pStyle w:val="Default"/>
        <w:ind w:firstLine="284"/>
        <w:jc w:val="both"/>
        <w:rPr>
          <w:sz w:val="20"/>
          <w:szCs w:val="20"/>
        </w:rPr>
      </w:pPr>
      <w:r>
        <w:rPr>
          <w:sz w:val="20"/>
          <w:szCs w:val="20"/>
        </w:rPr>
        <w:t xml:space="preserve">__________________________________________________________                      ________________________________               </w:t>
      </w:r>
    </w:p>
    <w:p w:rsidR="00832A94" w:rsidRPr="00220744" w:rsidRDefault="00832A94" w:rsidP="00832A94">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832A94" w:rsidRPr="0016251D" w:rsidRDefault="00832A94" w:rsidP="00832A94">
      <w:pPr>
        <w:pStyle w:val="a7"/>
        <w:spacing w:after="0"/>
        <w:jc w:val="both"/>
        <w:rPr>
          <w:rFonts w:eastAsiaTheme="minorHAnsi" w:cstheme="minorBidi"/>
          <w:sz w:val="20"/>
          <w:szCs w:val="20"/>
          <w:lang w:eastAsia="en-US"/>
        </w:rPr>
      </w:pPr>
    </w:p>
    <w:p w:rsidR="00832A94" w:rsidRDefault="00832A94" w:rsidP="00832A94">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хирургического вмешательства</w:t>
      </w:r>
      <w:r w:rsidRPr="0016251D">
        <w:rPr>
          <w:rFonts w:eastAsiaTheme="minorHAnsi" w:cstheme="minorBidi"/>
          <w:b/>
          <w:i/>
          <w:iCs/>
          <w:sz w:val="20"/>
          <w:szCs w:val="20"/>
          <w:lang w:eastAsia="en-US"/>
        </w:rPr>
        <w:t>, дал(а) ответы на все вопросы.</w:t>
      </w:r>
    </w:p>
    <w:p w:rsidR="00832A94" w:rsidRPr="0016251D" w:rsidRDefault="00832A94" w:rsidP="00832A94">
      <w:pPr>
        <w:pStyle w:val="a7"/>
        <w:jc w:val="both"/>
        <w:rPr>
          <w:rFonts w:eastAsiaTheme="minorHAnsi" w:cstheme="minorBidi"/>
          <w:b/>
          <w:i/>
          <w:iCs/>
          <w:sz w:val="20"/>
          <w:szCs w:val="20"/>
          <w:lang w:eastAsia="en-US"/>
        </w:rPr>
      </w:pPr>
    </w:p>
    <w:p w:rsidR="00832A94" w:rsidRDefault="00832A94" w:rsidP="00832A94">
      <w:pPr>
        <w:pStyle w:val="Default"/>
        <w:ind w:firstLine="284"/>
        <w:jc w:val="both"/>
        <w:rPr>
          <w:sz w:val="20"/>
          <w:szCs w:val="20"/>
        </w:rPr>
      </w:pPr>
      <w:r>
        <w:rPr>
          <w:sz w:val="20"/>
          <w:szCs w:val="20"/>
        </w:rPr>
        <w:t xml:space="preserve">Врач  ____________________________________________      __________________               « ____» __________ 20__г. </w:t>
      </w:r>
    </w:p>
    <w:p w:rsidR="00313518" w:rsidRDefault="00313518" w:rsidP="00832A94">
      <w:pPr>
        <w:pStyle w:val="Default"/>
        <w:ind w:firstLine="284"/>
        <w:jc w:val="both"/>
        <w:rPr>
          <w:sz w:val="20"/>
          <w:szCs w:val="20"/>
        </w:rPr>
      </w:pPr>
    </w:p>
    <w:p w:rsidR="00313518" w:rsidRDefault="00313518" w:rsidP="00832A94">
      <w:pPr>
        <w:pStyle w:val="Default"/>
        <w:ind w:firstLine="284"/>
        <w:jc w:val="both"/>
        <w:rPr>
          <w:sz w:val="20"/>
          <w:szCs w:val="20"/>
        </w:rPr>
      </w:pPr>
      <w:bookmarkStart w:id="0" w:name="_GoBack"/>
      <w:bookmarkEnd w:id="0"/>
    </w:p>
    <w:p w:rsidR="00832A94" w:rsidRDefault="00832A94" w:rsidP="00832A94">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313518" w:rsidRPr="00220744" w:rsidRDefault="00313518" w:rsidP="00832A94">
      <w:pPr>
        <w:pStyle w:val="Default"/>
        <w:ind w:firstLine="284"/>
        <w:jc w:val="both"/>
        <w:rPr>
          <w:sz w:val="16"/>
          <w:szCs w:val="16"/>
        </w:rPr>
      </w:pPr>
    </w:p>
    <w:tbl>
      <w:tblPr>
        <w:tblStyle w:val="a9"/>
        <w:tblpPr w:leftFromText="180" w:rightFromText="180" w:vertAnchor="text" w:horzAnchor="margin" w:tblpY="116"/>
        <w:tblW w:w="10737" w:type="dxa"/>
        <w:tblLook w:val="04A0" w:firstRow="1" w:lastRow="0" w:firstColumn="1" w:lastColumn="0" w:noHBand="0" w:noVBand="1"/>
      </w:tblPr>
      <w:tblGrid>
        <w:gridCol w:w="10737"/>
      </w:tblGrid>
      <w:tr w:rsidR="00313518" w:rsidTr="00313518">
        <w:trPr>
          <w:trHeight w:val="2696"/>
        </w:trPr>
        <w:tc>
          <w:tcPr>
            <w:tcW w:w="10737" w:type="dxa"/>
          </w:tcPr>
          <w:p w:rsidR="00313518" w:rsidRPr="003259AA" w:rsidRDefault="00313518" w:rsidP="00313518">
            <w:pPr>
              <w:pStyle w:val="Default"/>
              <w:ind w:firstLine="284"/>
              <w:jc w:val="both"/>
              <w:rPr>
                <w:sz w:val="20"/>
                <w:szCs w:val="20"/>
              </w:rPr>
            </w:pPr>
          </w:p>
          <w:p w:rsidR="00313518" w:rsidRPr="003259AA" w:rsidRDefault="00313518" w:rsidP="00313518">
            <w:pPr>
              <w:pStyle w:val="Default"/>
              <w:ind w:firstLine="284"/>
              <w:jc w:val="both"/>
              <w:rPr>
                <w:sz w:val="20"/>
                <w:szCs w:val="20"/>
              </w:rPr>
            </w:pPr>
            <w:r w:rsidRPr="003259AA">
              <w:rPr>
                <w:sz w:val="20"/>
                <w:szCs w:val="20"/>
              </w:rPr>
              <w:t>ОТКАЗ:</w:t>
            </w:r>
          </w:p>
          <w:p w:rsidR="00313518" w:rsidRPr="005C6C28" w:rsidRDefault="00313518" w:rsidP="00313518">
            <w:pPr>
              <w:pStyle w:val="Default"/>
              <w:ind w:firstLine="284"/>
              <w:jc w:val="both"/>
              <w:rPr>
                <w:b/>
                <w:sz w:val="20"/>
                <w:szCs w:val="20"/>
                <w:u w:val="single"/>
              </w:rPr>
            </w:pPr>
          </w:p>
          <w:p w:rsidR="00313518" w:rsidRPr="00313518" w:rsidRDefault="00313518" w:rsidP="00313518">
            <w:pPr>
              <w:pStyle w:val="Default"/>
              <w:ind w:firstLine="284"/>
              <w:jc w:val="both"/>
              <w:rPr>
                <w:sz w:val="20"/>
                <w:szCs w:val="20"/>
              </w:rPr>
            </w:pPr>
            <w:r w:rsidRPr="00313518">
              <w:rPr>
                <w:sz w:val="20"/>
                <w:szCs w:val="20"/>
              </w:rPr>
              <w:t xml:space="preserve">   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313518" w:rsidRDefault="00313518" w:rsidP="00313518">
            <w:pPr>
              <w:pStyle w:val="Default"/>
              <w:ind w:firstLine="284"/>
              <w:jc w:val="both"/>
              <w:rPr>
                <w:sz w:val="20"/>
                <w:szCs w:val="20"/>
              </w:rPr>
            </w:pPr>
            <w:r>
              <w:rPr>
                <w:sz w:val="20"/>
                <w:szCs w:val="20"/>
              </w:rPr>
              <w:t xml:space="preserve">Пациент _________________________________________      __________________               « ____» __________ 20__г. </w:t>
            </w:r>
          </w:p>
          <w:p w:rsidR="00313518" w:rsidRPr="00220744" w:rsidRDefault="00313518" w:rsidP="00313518">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313518" w:rsidRPr="00220744" w:rsidRDefault="00313518" w:rsidP="00313518">
            <w:pPr>
              <w:pStyle w:val="Default"/>
              <w:ind w:firstLine="284"/>
              <w:jc w:val="both"/>
              <w:rPr>
                <w:sz w:val="20"/>
                <w:szCs w:val="20"/>
              </w:rPr>
            </w:pPr>
          </w:p>
          <w:p w:rsidR="00313518" w:rsidRDefault="00313518" w:rsidP="00313518">
            <w:pPr>
              <w:pStyle w:val="Default"/>
              <w:ind w:firstLine="284"/>
              <w:jc w:val="both"/>
              <w:rPr>
                <w:sz w:val="20"/>
                <w:szCs w:val="20"/>
              </w:rPr>
            </w:pPr>
            <w:r>
              <w:rPr>
                <w:sz w:val="20"/>
                <w:szCs w:val="20"/>
              </w:rPr>
              <w:t xml:space="preserve">Врач  ____________________________________________      __________________               « ____» __________ 20__г. </w:t>
            </w:r>
          </w:p>
          <w:p w:rsidR="00313518" w:rsidRDefault="00313518" w:rsidP="00313518">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313518" w:rsidRDefault="00313518" w:rsidP="00313518">
            <w:pPr>
              <w:pStyle w:val="Default"/>
              <w:spacing w:line="360" w:lineRule="auto"/>
              <w:rPr>
                <w:rFonts w:cstheme="minorBidi"/>
                <w:b/>
                <w:i/>
                <w:iCs/>
                <w:sz w:val="20"/>
                <w:szCs w:val="20"/>
              </w:rPr>
            </w:pPr>
          </w:p>
        </w:tc>
      </w:tr>
    </w:tbl>
    <w:p w:rsidR="00313518" w:rsidRDefault="00313518" w:rsidP="00313518">
      <w:pPr>
        <w:spacing w:line="240" w:lineRule="auto"/>
        <w:ind w:firstLine="426"/>
        <w:jc w:val="both"/>
        <w:rPr>
          <w:rFonts w:ascii="Times New Roman" w:hAnsi="Times New Roman" w:cs="Times New Roman"/>
          <w:b/>
          <w:i/>
          <w:color w:val="000000"/>
          <w:sz w:val="20"/>
          <w:szCs w:val="20"/>
          <w:shd w:val="clear" w:color="auto" w:fill="FFFFFF"/>
        </w:rPr>
      </w:pPr>
    </w:p>
    <w:p w:rsidR="007E6822" w:rsidRPr="006B3975" w:rsidRDefault="007E6822" w:rsidP="00CF7A69">
      <w:pPr>
        <w:pStyle w:val="Default"/>
        <w:spacing w:line="360" w:lineRule="auto"/>
        <w:rPr>
          <w:rFonts w:cstheme="minorBidi"/>
          <w:b/>
          <w:i/>
          <w:iCs/>
          <w:sz w:val="20"/>
          <w:szCs w:val="20"/>
        </w:rPr>
      </w:pPr>
    </w:p>
    <w:sectPr w:rsidR="007E6822" w:rsidRPr="006B3975" w:rsidSect="00FB029F">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3">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5">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7">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8">
    <w:nsid w:val="3C18369C"/>
    <w:multiLevelType w:val="hybridMultilevel"/>
    <w:tmpl w:val="80BE8C60"/>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9">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0">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2">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7944669A"/>
    <w:multiLevelType w:val="hybridMultilevel"/>
    <w:tmpl w:val="D94A729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8">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9"/>
  </w:num>
  <w:num w:numId="2">
    <w:abstractNumId w:val="15"/>
  </w:num>
  <w:num w:numId="3">
    <w:abstractNumId w:val="14"/>
  </w:num>
  <w:num w:numId="4">
    <w:abstractNumId w:val="16"/>
  </w:num>
  <w:num w:numId="5">
    <w:abstractNumId w:val="10"/>
  </w:num>
  <w:num w:numId="6">
    <w:abstractNumId w:val="13"/>
  </w:num>
  <w:num w:numId="7">
    <w:abstractNumId w:val="12"/>
  </w:num>
  <w:num w:numId="8">
    <w:abstractNumId w:val="2"/>
  </w:num>
  <w:num w:numId="9">
    <w:abstractNumId w:val="1"/>
  </w:num>
  <w:num w:numId="10">
    <w:abstractNumId w:val="6"/>
  </w:num>
  <w:num w:numId="11">
    <w:abstractNumId w:val="11"/>
  </w:num>
  <w:num w:numId="12">
    <w:abstractNumId w:val="18"/>
  </w:num>
  <w:num w:numId="13">
    <w:abstractNumId w:val="0"/>
  </w:num>
  <w:num w:numId="14">
    <w:abstractNumId w:val="3"/>
  </w:num>
  <w:num w:numId="15">
    <w:abstractNumId w:val="17"/>
  </w:num>
  <w:num w:numId="16">
    <w:abstractNumId w:val="4"/>
  </w:num>
  <w:num w:numId="17">
    <w:abstractNumId w:val="7"/>
  </w:num>
  <w:num w:numId="18">
    <w:abstractNumId w:val="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33999"/>
    <w:rsid w:val="000917EF"/>
    <w:rsid w:val="000A4C8B"/>
    <w:rsid w:val="000A53A3"/>
    <w:rsid w:val="000B1D1A"/>
    <w:rsid w:val="000D586A"/>
    <w:rsid w:val="000F3B6D"/>
    <w:rsid w:val="00145760"/>
    <w:rsid w:val="0017050F"/>
    <w:rsid w:val="001F49CC"/>
    <w:rsid w:val="00217556"/>
    <w:rsid w:val="002516AA"/>
    <w:rsid w:val="002A242F"/>
    <w:rsid w:val="002A6A82"/>
    <w:rsid w:val="002D79AD"/>
    <w:rsid w:val="002F7125"/>
    <w:rsid w:val="00303919"/>
    <w:rsid w:val="00313518"/>
    <w:rsid w:val="00316D5C"/>
    <w:rsid w:val="003259AA"/>
    <w:rsid w:val="003A479E"/>
    <w:rsid w:val="003D41F6"/>
    <w:rsid w:val="00415B44"/>
    <w:rsid w:val="00425D1A"/>
    <w:rsid w:val="004628CE"/>
    <w:rsid w:val="00467691"/>
    <w:rsid w:val="004906BE"/>
    <w:rsid w:val="004B1D35"/>
    <w:rsid w:val="004B1EAD"/>
    <w:rsid w:val="004C45AA"/>
    <w:rsid w:val="004E581B"/>
    <w:rsid w:val="00530F16"/>
    <w:rsid w:val="00535686"/>
    <w:rsid w:val="00556EC1"/>
    <w:rsid w:val="005633DE"/>
    <w:rsid w:val="00585907"/>
    <w:rsid w:val="00595EA1"/>
    <w:rsid w:val="005C1A40"/>
    <w:rsid w:val="005D521F"/>
    <w:rsid w:val="005E4284"/>
    <w:rsid w:val="005E568B"/>
    <w:rsid w:val="00624E02"/>
    <w:rsid w:val="006420EA"/>
    <w:rsid w:val="00674609"/>
    <w:rsid w:val="00690DD2"/>
    <w:rsid w:val="006B3975"/>
    <w:rsid w:val="006C1237"/>
    <w:rsid w:val="006C1EA7"/>
    <w:rsid w:val="006D55BD"/>
    <w:rsid w:val="006E1CA2"/>
    <w:rsid w:val="006E2115"/>
    <w:rsid w:val="006F2245"/>
    <w:rsid w:val="00742449"/>
    <w:rsid w:val="00750DC4"/>
    <w:rsid w:val="00755F34"/>
    <w:rsid w:val="007A7C5A"/>
    <w:rsid w:val="007D2F06"/>
    <w:rsid w:val="007E6822"/>
    <w:rsid w:val="007F5149"/>
    <w:rsid w:val="008270B3"/>
    <w:rsid w:val="00832A94"/>
    <w:rsid w:val="008441E9"/>
    <w:rsid w:val="00847E04"/>
    <w:rsid w:val="00851805"/>
    <w:rsid w:val="008624D0"/>
    <w:rsid w:val="0089763F"/>
    <w:rsid w:val="008B717F"/>
    <w:rsid w:val="008C3DDE"/>
    <w:rsid w:val="009201C6"/>
    <w:rsid w:val="00935888"/>
    <w:rsid w:val="00940203"/>
    <w:rsid w:val="00942570"/>
    <w:rsid w:val="00975F47"/>
    <w:rsid w:val="009A0945"/>
    <w:rsid w:val="009A65EA"/>
    <w:rsid w:val="009C372F"/>
    <w:rsid w:val="009E7FB4"/>
    <w:rsid w:val="00A147DC"/>
    <w:rsid w:val="00A2255C"/>
    <w:rsid w:val="00A456F2"/>
    <w:rsid w:val="00A61920"/>
    <w:rsid w:val="00AB05D8"/>
    <w:rsid w:val="00AB2286"/>
    <w:rsid w:val="00AC232F"/>
    <w:rsid w:val="00AC67A7"/>
    <w:rsid w:val="00AD7980"/>
    <w:rsid w:val="00AE77EC"/>
    <w:rsid w:val="00AF735D"/>
    <w:rsid w:val="00B03DD1"/>
    <w:rsid w:val="00B16B7F"/>
    <w:rsid w:val="00B20598"/>
    <w:rsid w:val="00B26618"/>
    <w:rsid w:val="00B371D0"/>
    <w:rsid w:val="00B42C25"/>
    <w:rsid w:val="00B6287C"/>
    <w:rsid w:val="00B64E35"/>
    <w:rsid w:val="00B8719B"/>
    <w:rsid w:val="00B973F7"/>
    <w:rsid w:val="00BC3135"/>
    <w:rsid w:val="00BF7783"/>
    <w:rsid w:val="00C03353"/>
    <w:rsid w:val="00C1536A"/>
    <w:rsid w:val="00C17E7E"/>
    <w:rsid w:val="00CA4FBC"/>
    <w:rsid w:val="00CB5C4C"/>
    <w:rsid w:val="00CB6A4B"/>
    <w:rsid w:val="00CE0984"/>
    <w:rsid w:val="00CE7CBB"/>
    <w:rsid w:val="00CF7A69"/>
    <w:rsid w:val="00D16821"/>
    <w:rsid w:val="00D46CA9"/>
    <w:rsid w:val="00D46D8A"/>
    <w:rsid w:val="00D57914"/>
    <w:rsid w:val="00DB6AA0"/>
    <w:rsid w:val="00DC1F1C"/>
    <w:rsid w:val="00DD55CE"/>
    <w:rsid w:val="00DF45F2"/>
    <w:rsid w:val="00E11D8B"/>
    <w:rsid w:val="00E824CF"/>
    <w:rsid w:val="00E85364"/>
    <w:rsid w:val="00E94156"/>
    <w:rsid w:val="00EB5FB1"/>
    <w:rsid w:val="00EC637C"/>
    <w:rsid w:val="00EF1E9E"/>
    <w:rsid w:val="00EF754F"/>
    <w:rsid w:val="00F47717"/>
    <w:rsid w:val="00FA2F8D"/>
    <w:rsid w:val="00FB029F"/>
    <w:rsid w:val="00FB2FC7"/>
    <w:rsid w:val="00FB443C"/>
    <w:rsid w:val="00FB688F"/>
    <w:rsid w:val="00FC02BB"/>
    <w:rsid w:val="00FD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44</cp:revision>
  <cp:lastPrinted>2019-07-16T08:29:00Z</cp:lastPrinted>
  <dcterms:created xsi:type="dcterms:W3CDTF">2019-07-15T07:49:00Z</dcterms:created>
  <dcterms:modified xsi:type="dcterms:W3CDTF">2021-03-17T06:46:00Z</dcterms:modified>
</cp:coreProperties>
</file>